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5" w:rsidRPr="00D74B65" w:rsidRDefault="002E7F81" w:rsidP="007F39C5">
      <w:pPr>
        <w:rPr>
          <w:rFonts w:ascii="Arial" w:hAnsi="Arial" w:cs="Arial"/>
          <w:color w:val="17365D"/>
        </w:rPr>
      </w:pPr>
      <w:r>
        <w:rPr>
          <w:rFonts w:ascii="Arial" w:hAnsi="Arial" w:cs="Arial"/>
          <w:noProof/>
          <w:color w:val="17365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C5" w:rsidRPr="00D74B65">
        <w:rPr>
          <w:rFonts w:ascii="Arial" w:hAnsi="Arial" w:cs="Arial"/>
          <w:noProof/>
          <w:color w:val="17365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-171450</wp:posOffset>
            </wp:positionV>
            <wp:extent cx="914400" cy="609600"/>
            <wp:effectExtent l="19050" t="0" r="0" b="0"/>
            <wp:wrapSquare wrapText="left"/>
            <wp:docPr id="3" name="Picture 2" descr="Copy of 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F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9C5" w:rsidRPr="00D74B65" w:rsidRDefault="007F39C5" w:rsidP="007F39C5">
      <w:pPr>
        <w:jc w:val="center"/>
        <w:rPr>
          <w:rFonts w:ascii="Arial" w:hAnsi="Arial" w:cs="Arial"/>
          <w:b/>
          <w:bCs/>
          <w:color w:val="17365D"/>
          <w:lang w:val="it-IT"/>
        </w:rPr>
      </w:pPr>
    </w:p>
    <w:p w:rsidR="007F39C5" w:rsidRPr="00D74B65" w:rsidRDefault="007F39C5" w:rsidP="007F39C5">
      <w:pPr>
        <w:jc w:val="center"/>
        <w:rPr>
          <w:rFonts w:ascii="Arial" w:hAnsi="Arial" w:cs="Arial"/>
          <w:b/>
          <w:bCs/>
          <w:lang w:val="it-IT"/>
        </w:rPr>
      </w:pPr>
    </w:p>
    <w:p w:rsidR="007F39C5" w:rsidRPr="00D74B65" w:rsidRDefault="007F39C5" w:rsidP="007F39C5">
      <w:pPr>
        <w:jc w:val="center"/>
        <w:rPr>
          <w:rFonts w:ascii="Arial" w:hAnsi="Arial" w:cs="Arial"/>
          <w:b/>
          <w:bCs/>
          <w:lang w:val="it-IT"/>
        </w:rPr>
      </w:pPr>
    </w:p>
    <w:p w:rsidR="007F39C5" w:rsidRPr="00D74B65" w:rsidRDefault="007F39C5" w:rsidP="007F39C5">
      <w:pPr>
        <w:jc w:val="center"/>
        <w:rPr>
          <w:rFonts w:ascii="Arial" w:hAnsi="Arial" w:cs="Arial"/>
          <w:b/>
          <w:bCs/>
          <w:lang w:val="it-IT"/>
        </w:rPr>
      </w:pPr>
      <w:r w:rsidRPr="00D74B65">
        <w:rPr>
          <w:rFonts w:ascii="Arial" w:hAnsi="Arial" w:cs="Arial"/>
          <w:b/>
          <w:bCs/>
          <w:lang w:val="it-IT"/>
        </w:rPr>
        <w:t>REPUBLIKA E SHQIPERISE</w:t>
      </w:r>
    </w:p>
    <w:p w:rsidR="007F39C5" w:rsidRPr="00D74B65" w:rsidRDefault="007F39C5" w:rsidP="007F39C5">
      <w:pPr>
        <w:jc w:val="center"/>
        <w:rPr>
          <w:rFonts w:ascii="Arial" w:hAnsi="Arial" w:cs="Arial"/>
          <w:b/>
          <w:bCs/>
          <w:lang w:val="it-IT"/>
        </w:rPr>
      </w:pPr>
      <w:r w:rsidRPr="00D74B65">
        <w:rPr>
          <w:rFonts w:ascii="Arial" w:hAnsi="Arial" w:cs="Arial"/>
          <w:b/>
          <w:bCs/>
          <w:lang w:val="it-IT"/>
        </w:rPr>
        <w:t>BASHKIA  RROGOZHINE</w:t>
      </w:r>
    </w:p>
    <w:p w:rsidR="007F39C5" w:rsidRPr="00D74B65" w:rsidRDefault="007F39C5" w:rsidP="007F39C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it-IT"/>
        </w:rPr>
      </w:pPr>
      <w:r w:rsidRPr="00D74B65">
        <w:rPr>
          <w:rFonts w:ascii="Arial" w:hAnsi="Arial" w:cs="Arial"/>
          <w:b/>
          <w:bCs/>
          <w:lang w:val="it-IT"/>
        </w:rPr>
        <w:t xml:space="preserve">Adresa : Bashkia Rrogozhine Lagja Nr. 1,Rruga Kavajes “Blloku “12 Shtatori”  </w:t>
      </w:r>
      <w:r w:rsidRPr="00D74B65">
        <w:rPr>
          <w:rFonts w:ascii="Arial" w:hAnsi="Arial" w:cs="Arial"/>
          <w:b/>
          <w:bCs/>
          <w:lang w:val="sq-AL"/>
        </w:rPr>
        <w:t>Tel.fax</w:t>
      </w:r>
      <w:r w:rsidRPr="00D74B65">
        <w:rPr>
          <w:rFonts w:ascii="Arial" w:hAnsi="Arial" w:cs="Arial"/>
          <w:b/>
          <w:bCs/>
          <w:lang w:val="it-IT"/>
        </w:rPr>
        <w:t xml:space="preserve"> 0577 20-31</w:t>
      </w:r>
    </w:p>
    <w:p w:rsidR="007F39C5" w:rsidRPr="00D74B65" w:rsidRDefault="007F39C5" w:rsidP="007F39C5">
      <w:pPr>
        <w:pStyle w:val="Title"/>
        <w:jc w:val="left"/>
        <w:rPr>
          <w:rFonts w:ascii="Bookman Old Style" w:hAnsi="Bookman Old Style"/>
          <w:b/>
          <w:sz w:val="20"/>
        </w:rPr>
      </w:pPr>
    </w:p>
    <w:p w:rsidR="007F39C5" w:rsidRPr="00D74B65" w:rsidRDefault="007F39C5" w:rsidP="007F39C5">
      <w:pPr>
        <w:pStyle w:val="Title"/>
        <w:jc w:val="right"/>
        <w:rPr>
          <w:rFonts w:ascii="Bookman Old Style" w:hAnsi="Bookman Old Style"/>
          <w:b/>
          <w:sz w:val="20"/>
        </w:rPr>
      </w:pPr>
      <w:r w:rsidRPr="00D74B65">
        <w:rPr>
          <w:rFonts w:ascii="Bookman Old Style" w:hAnsi="Bookman Old Style"/>
          <w:b/>
          <w:sz w:val="20"/>
        </w:rPr>
        <w:t>Formulari nr 2</w:t>
      </w:r>
    </w:p>
    <w:p w:rsidR="007F39C5" w:rsidRPr="00D74B65" w:rsidRDefault="007F39C5" w:rsidP="007F39C5">
      <w:pPr>
        <w:pStyle w:val="BodyText"/>
        <w:pBdr>
          <w:top w:val="none" w:sz="0" w:space="0" w:color="auto"/>
        </w:pBdr>
        <w:jc w:val="center"/>
        <w:rPr>
          <w:rFonts w:ascii="Bookman Old Style" w:hAnsi="Bookman Old Style"/>
          <w:b/>
          <w:sz w:val="20"/>
          <w:lang w:val="it-IT"/>
        </w:rPr>
      </w:pPr>
      <w:r w:rsidRPr="00D74B65">
        <w:rPr>
          <w:rFonts w:ascii="Bookman Old Style" w:hAnsi="Bookman Old Style"/>
          <w:b/>
          <w:sz w:val="20"/>
          <w:lang w:val="it-IT"/>
        </w:rPr>
        <w:t>URDH</w:t>
      </w:r>
      <w:r>
        <w:rPr>
          <w:rFonts w:ascii="Bookman Old Style" w:hAnsi="Bookman Old Style"/>
          <w:b/>
          <w:sz w:val="20"/>
          <w:lang w:val="it-IT"/>
        </w:rPr>
        <w:t>Ë</w:t>
      </w:r>
      <w:r w:rsidRPr="00D74B65">
        <w:rPr>
          <w:rFonts w:ascii="Bookman Old Style" w:hAnsi="Bookman Old Style"/>
          <w:b/>
          <w:sz w:val="20"/>
          <w:lang w:val="it-IT"/>
        </w:rPr>
        <w:t>R-PROKURIMI</w:t>
      </w:r>
    </w:p>
    <w:p w:rsidR="007F39C5" w:rsidRPr="00D74B65" w:rsidRDefault="007F39C5" w:rsidP="007F39C5">
      <w:pPr>
        <w:pStyle w:val="BodyText"/>
        <w:pBdr>
          <w:top w:val="none" w:sz="0" w:space="0" w:color="auto"/>
        </w:pBdr>
        <w:jc w:val="center"/>
        <w:rPr>
          <w:rFonts w:ascii="Bookman Old Style" w:hAnsi="Bookman Old Style"/>
          <w:sz w:val="20"/>
          <w:lang w:val="it-IT"/>
        </w:rPr>
      </w:pPr>
      <w:r w:rsidRPr="00D74B65">
        <w:rPr>
          <w:rFonts w:ascii="Bookman Old Style" w:hAnsi="Bookman Old Style"/>
          <w:sz w:val="20"/>
          <w:lang w:val="it-IT"/>
        </w:rPr>
        <w:t xml:space="preserve">Nr </w:t>
      </w:r>
      <w:r w:rsidR="00B05436">
        <w:rPr>
          <w:rFonts w:ascii="Bookman Old Style" w:hAnsi="Bookman Old Style"/>
          <w:sz w:val="20"/>
          <w:lang w:val="it-IT"/>
        </w:rPr>
        <w:t>17</w:t>
      </w:r>
      <w:r>
        <w:rPr>
          <w:rFonts w:ascii="Bookman Old Style" w:hAnsi="Bookman Old Style"/>
          <w:sz w:val="20"/>
          <w:lang w:val="it-IT"/>
        </w:rPr>
        <w:t xml:space="preserve"> </w:t>
      </w:r>
      <w:r w:rsidRPr="00D74B65">
        <w:rPr>
          <w:rFonts w:ascii="Bookman Old Style" w:hAnsi="Bookman Old Style"/>
          <w:sz w:val="20"/>
          <w:lang w:val="it-IT"/>
        </w:rPr>
        <w:t xml:space="preserve"> date </w:t>
      </w:r>
      <w:r>
        <w:rPr>
          <w:rFonts w:ascii="Bookman Old Style" w:hAnsi="Bookman Old Style"/>
          <w:sz w:val="20"/>
          <w:lang w:val="it-IT"/>
        </w:rPr>
        <w:t>2</w:t>
      </w:r>
      <w:r w:rsidR="00B05436">
        <w:rPr>
          <w:rFonts w:ascii="Bookman Old Style" w:hAnsi="Bookman Old Style"/>
          <w:sz w:val="20"/>
          <w:lang w:val="it-IT"/>
        </w:rPr>
        <w:t>1</w:t>
      </w:r>
      <w:r>
        <w:rPr>
          <w:rFonts w:ascii="Bookman Old Style" w:hAnsi="Bookman Old Style"/>
          <w:sz w:val="20"/>
          <w:lang w:val="it-IT"/>
        </w:rPr>
        <w:t>.</w:t>
      </w:r>
      <w:r w:rsidR="00B05436">
        <w:rPr>
          <w:rFonts w:ascii="Bookman Old Style" w:hAnsi="Bookman Old Style"/>
          <w:sz w:val="20"/>
          <w:lang w:val="it-IT"/>
        </w:rPr>
        <w:t>02</w:t>
      </w:r>
      <w:r w:rsidRPr="00D74B65">
        <w:rPr>
          <w:rFonts w:ascii="Bookman Old Style" w:hAnsi="Bookman Old Style"/>
          <w:sz w:val="20"/>
          <w:lang w:val="it-IT"/>
        </w:rPr>
        <w:t>.201</w:t>
      </w:r>
      <w:r w:rsidR="00B05436">
        <w:rPr>
          <w:rFonts w:ascii="Bookman Old Style" w:hAnsi="Bookman Old Style"/>
          <w:sz w:val="20"/>
          <w:lang w:val="it-IT"/>
        </w:rPr>
        <w:t>6</w:t>
      </w:r>
    </w:p>
    <w:p w:rsidR="007F39C5" w:rsidRPr="00D74B65" w:rsidRDefault="007F39C5" w:rsidP="007F39C5">
      <w:pPr>
        <w:pStyle w:val="BodyText"/>
        <w:pBdr>
          <w:top w:val="none" w:sz="0" w:space="0" w:color="auto"/>
        </w:pBdr>
        <w:jc w:val="center"/>
        <w:rPr>
          <w:rFonts w:ascii="Bookman Old Style" w:hAnsi="Bookman Old Style"/>
          <w:b/>
          <w:sz w:val="20"/>
          <w:lang w:val="it-IT"/>
        </w:rPr>
      </w:pPr>
      <w:r w:rsidRPr="00D74B65">
        <w:rPr>
          <w:rFonts w:ascii="Bookman Old Style" w:hAnsi="Bookman Old Style"/>
          <w:b/>
          <w:sz w:val="20"/>
          <w:lang w:val="it-IT"/>
        </w:rPr>
        <w:t>PËR</w:t>
      </w:r>
    </w:p>
    <w:p w:rsidR="007F39C5" w:rsidRPr="00D74B65" w:rsidRDefault="007F39C5" w:rsidP="007F39C5">
      <w:pPr>
        <w:pStyle w:val="BodyText"/>
        <w:pBdr>
          <w:top w:val="none" w:sz="0" w:space="0" w:color="auto"/>
        </w:pBdr>
        <w:jc w:val="center"/>
        <w:rPr>
          <w:rFonts w:ascii="Bookman Old Style" w:hAnsi="Bookman Old Style"/>
          <w:b/>
          <w:sz w:val="20"/>
          <w:lang w:val="it-IT"/>
        </w:rPr>
      </w:pPr>
      <w:r w:rsidRPr="00D74B65">
        <w:rPr>
          <w:rFonts w:ascii="Bookman Old Style" w:hAnsi="Bookman Old Style"/>
          <w:b/>
          <w:sz w:val="20"/>
          <w:lang w:val="it-IT"/>
        </w:rPr>
        <w:t>PROKURIMIN ME VLERA T</w:t>
      </w:r>
      <w:r>
        <w:rPr>
          <w:rFonts w:ascii="Bookman Old Style" w:hAnsi="Bookman Old Style"/>
          <w:b/>
          <w:sz w:val="20"/>
          <w:lang w:val="it-IT"/>
        </w:rPr>
        <w:t>Ë</w:t>
      </w:r>
      <w:r w:rsidRPr="00D74B65">
        <w:rPr>
          <w:rFonts w:ascii="Bookman Old Style" w:hAnsi="Bookman Old Style"/>
          <w:b/>
          <w:sz w:val="20"/>
          <w:lang w:val="it-IT"/>
        </w:rPr>
        <w:t xml:space="preserve"> VOGLA</w:t>
      </w:r>
    </w:p>
    <w:p w:rsidR="007F39C5" w:rsidRPr="00D74B65" w:rsidRDefault="007F39C5" w:rsidP="007F39C5">
      <w:pPr>
        <w:pStyle w:val="BodyText"/>
        <w:pBdr>
          <w:top w:val="none" w:sz="0" w:space="0" w:color="auto"/>
        </w:pBdr>
        <w:jc w:val="center"/>
        <w:rPr>
          <w:rFonts w:ascii="Bookman Old Style" w:hAnsi="Bookman Old Style"/>
          <w:sz w:val="20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18"/>
          <w:szCs w:val="18"/>
          <w:lang w:val="it-IT"/>
        </w:rPr>
      </w:pP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>Mbështetur në nenin 29, pika 5, të ligjit nr.9643, datë 20.11.2006 “Për prokurimin publik”, (i ndryshuar),nenin 40, pika “3” Kreu IV t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Vendimit t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K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>shillit t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Ministrave Nr.914 dat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29.12.2014 “P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>r miratimin e rregullave t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Prokurimit Publik” 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 xml:space="preserve">Blerje Dru Zjarri per ngrohje  te perdoret 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>procedura e prokurimit me vler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t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vog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l ,me fond limit  </w:t>
      </w:r>
      <w:r w:rsidR="00B05436">
        <w:rPr>
          <w:rFonts w:ascii="Bookman Old Style" w:hAnsi="Bookman Old Style"/>
          <w:color w:val="000000"/>
          <w:sz w:val="18"/>
          <w:szCs w:val="18"/>
          <w:lang w:val="it-IT"/>
        </w:rPr>
        <w:t>387 600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(</w:t>
      </w:r>
      <w:r w:rsidR="00B05436" w:rsidRPr="00B05436">
        <w:rPr>
          <w:rFonts w:ascii="Bookman Old Style" w:hAnsi="Bookman Old Style"/>
          <w:color w:val="000000"/>
          <w:sz w:val="18"/>
          <w:szCs w:val="18"/>
          <w:lang w:val="it-IT"/>
        </w:rPr>
        <w:t>Treqinde tetedhjeteeshtatemije e gjashteqind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)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lek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pa t.v.sh  si m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 xml:space="preserve"> posht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ë</w:t>
      </w:r>
      <w:r w:rsidRPr="00D74B65">
        <w:rPr>
          <w:rFonts w:ascii="Bookman Old Style" w:hAnsi="Bookman Old Style"/>
          <w:color w:val="000000"/>
          <w:sz w:val="18"/>
          <w:szCs w:val="18"/>
          <w:lang w:val="it-IT"/>
        </w:rPr>
        <w:t>:</w:t>
      </w:r>
    </w:p>
    <w:p w:rsidR="007F39C5" w:rsidRPr="00D74B6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18"/>
          <w:szCs w:val="18"/>
          <w:lang w:val="it-IT"/>
        </w:rPr>
      </w:pPr>
    </w:p>
    <w:p w:rsidR="007F39C5" w:rsidRPr="00661DD9" w:rsidRDefault="007F39C5" w:rsidP="007F39C5">
      <w:pPr>
        <w:rPr>
          <w:rFonts w:ascii="Bookman Old Style" w:hAnsi="Bookman Old Style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5220"/>
        <w:gridCol w:w="2744"/>
      </w:tblGrid>
      <w:tr w:rsidR="007F39C5" w:rsidRPr="00D74B65" w:rsidTr="004B6EE3">
        <w:tc>
          <w:tcPr>
            <w:tcW w:w="558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</w:rPr>
            </w:pPr>
            <w:r w:rsidRPr="00D74B65">
              <w:rPr>
                <w:rFonts w:ascii="Bookman Old Style" w:hAnsi="Bookman Old Style"/>
                <w:sz w:val="18"/>
                <w:szCs w:val="18"/>
              </w:rPr>
              <w:t xml:space="preserve">Nr </w:t>
            </w:r>
          </w:p>
        </w:tc>
        <w:tc>
          <w:tcPr>
            <w:tcW w:w="5220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</w:rPr>
            </w:pPr>
            <w:r w:rsidRPr="00D74B65">
              <w:rPr>
                <w:rFonts w:ascii="Bookman Old Style" w:hAnsi="Bookman Old Style"/>
                <w:sz w:val="18"/>
                <w:szCs w:val="18"/>
              </w:rPr>
              <w:t xml:space="preserve">Emertimi </w:t>
            </w: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74B65">
              <w:rPr>
                <w:rFonts w:ascii="Bookman Old Style" w:hAnsi="Bookman Old Style"/>
                <w:sz w:val="18"/>
                <w:szCs w:val="18"/>
              </w:rPr>
              <w:t>Sasia dhe njesia</w:t>
            </w:r>
          </w:p>
        </w:tc>
      </w:tr>
      <w:tr w:rsidR="007F39C5" w:rsidRPr="00D33AFB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 zjarri per ngrohje me karakteristikat e meposhteme:</w:t>
            </w:r>
          </w:p>
        </w:tc>
        <w:tc>
          <w:tcPr>
            <w:tcW w:w="2744" w:type="dxa"/>
          </w:tcPr>
          <w:p w:rsidR="007F39C5" w:rsidRPr="00D33AFB" w:rsidRDefault="007F39C5" w:rsidP="004B6EE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 prera   25 cm gjatesi</w:t>
            </w:r>
          </w:p>
        </w:tc>
        <w:tc>
          <w:tcPr>
            <w:tcW w:w="2744" w:type="dxa"/>
          </w:tcPr>
          <w:p w:rsidR="007F39C5" w:rsidRDefault="007F39C5" w:rsidP="004B6EE3">
            <w:pPr>
              <w:jc w:val="center"/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-Dru I thate nga 14 – 20% lageshti</w:t>
            </w:r>
          </w:p>
        </w:tc>
        <w:tc>
          <w:tcPr>
            <w:tcW w:w="2744" w:type="dxa"/>
          </w:tcPr>
          <w:p w:rsidR="007F39C5" w:rsidRDefault="007F39C5" w:rsidP="004B6EE3">
            <w:pPr>
              <w:jc w:val="center"/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-druri te jete,shkoze ,lis dhe </w:t>
            </w:r>
            <w:r w:rsidR="00B054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ah.</w:t>
            </w:r>
          </w:p>
        </w:tc>
        <w:tc>
          <w:tcPr>
            <w:tcW w:w="2744" w:type="dxa"/>
          </w:tcPr>
          <w:p w:rsidR="007F39C5" w:rsidRDefault="007F39C5" w:rsidP="004B6EE3">
            <w:pPr>
              <w:jc w:val="center"/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-trasporti deri 14 km nga qendra Rrogozhine perballohet nga Operatori</w:t>
            </w:r>
          </w:p>
        </w:tc>
        <w:tc>
          <w:tcPr>
            <w:tcW w:w="2744" w:type="dxa"/>
          </w:tcPr>
          <w:p w:rsidR="007F39C5" w:rsidRDefault="007F39C5" w:rsidP="004B6EE3">
            <w:pPr>
              <w:jc w:val="center"/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-Aksesore ndezes.</w:t>
            </w:r>
          </w:p>
        </w:tc>
        <w:tc>
          <w:tcPr>
            <w:tcW w:w="2744" w:type="dxa"/>
          </w:tcPr>
          <w:p w:rsidR="007F39C5" w:rsidRDefault="00B05436" w:rsidP="004B6EE3">
            <w:pPr>
              <w:jc w:val="center"/>
            </w:pPr>
            <w:r>
              <w:t>85</w:t>
            </w:r>
            <w:r w:rsidR="007F39C5">
              <w:t>/ m3</w:t>
            </w: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</w:tcPr>
          <w:p w:rsidR="007F39C5" w:rsidRDefault="007F39C5" w:rsidP="004B6EE3">
            <w:pPr>
              <w:jc w:val="center"/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</w:tcPr>
          <w:p w:rsidR="007F39C5" w:rsidRDefault="007F39C5" w:rsidP="004B6EE3">
            <w:pPr>
              <w:jc w:val="center"/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F39C5" w:rsidRPr="00D74B65" w:rsidTr="004B6EE3">
        <w:tc>
          <w:tcPr>
            <w:tcW w:w="55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F39C5" w:rsidRPr="00D74B65" w:rsidTr="004B6EE3">
        <w:tc>
          <w:tcPr>
            <w:tcW w:w="558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20" w:type="dxa"/>
          </w:tcPr>
          <w:p w:rsidR="007F39C5" w:rsidRDefault="007F39C5" w:rsidP="004B6EE3">
            <w:pPr>
              <w:rPr>
                <w:rFonts w:ascii="Bookman Old Style" w:hAnsi="Bookman Old Style"/>
                <w:sz w:val="18"/>
                <w:szCs w:val="18"/>
                <w:lang w:val="sv-SE"/>
              </w:rPr>
            </w:pP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F39C5" w:rsidRPr="00D74B65" w:rsidTr="004B6EE3">
        <w:tc>
          <w:tcPr>
            <w:tcW w:w="558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20" w:type="dxa"/>
          </w:tcPr>
          <w:p w:rsidR="007F39C5" w:rsidRDefault="007F39C5" w:rsidP="004B6EE3">
            <w:pPr>
              <w:rPr>
                <w:rFonts w:ascii="Bookman Old Style" w:hAnsi="Bookman Old Style"/>
                <w:sz w:val="18"/>
                <w:szCs w:val="18"/>
                <w:lang w:val="sv-SE"/>
              </w:rPr>
            </w:pP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F39C5" w:rsidRPr="00D33AFB" w:rsidTr="004B6EE3">
        <w:tc>
          <w:tcPr>
            <w:tcW w:w="558" w:type="dxa"/>
          </w:tcPr>
          <w:p w:rsidR="007F39C5" w:rsidRPr="00D33AFB" w:rsidRDefault="007F39C5" w:rsidP="004B6EE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7F39C5" w:rsidRPr="00D33AFB" w:rsidRDefault="007F39C5" w:rsidP="004B6EE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744" w:type="dxa"/>
          </w:tcPr>
          <w:p w:rsidR="007F39C5" w:rsidRPr="00D33AFB" w:rsidRDefault="007F39C5" w:rsidP="004B6EE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F39C5" w:rsidRPr="00D74B65" w:rsidTr="004B6EE3">
        <w:tc>
          <w:tcPr>
            <w:tcW w:w="558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20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44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F39C5" w:rsidRPr="00D74B65" w:rsidRDefault="007F39C5" w:rsidP="007F39C5">
      <w:pPr>
        <w:pStyle w:val="BodyText"/>
        <w:pBdr>
          <w:top w:val="none" w:sz="0" w:space="0" w:color="auto"/>
        </w:pBdr>
        <w:jc w:val="both"/>
        <w:rPr>
          <w:rFonts w:ascii="Bookman Old Style" w:hAnsi="Bookman Old Style"/>
          <w:sz w:val="18"/>
          <w:szCs w:val="18"/>
        </w:rPr>
      </w:pPr>
      <w:r w:rsidRPr="00D74B65">
        <w:rPr>
          <w:rFonts w:ascii="Bookman Old Style" w:hAnsi="Bookman Old Style"/>
          <w:sz w:val="18"/>
          <w:szCs w:val="18"/>
        </w:rPr>
        <w:t>Mbyllet me num</w:t>
      </w:r>
      <w:r>
        <w:rPr>
          <w:rFonts w:ascii="Bookman Old Style" w:hAnsi="Bookman Old Style"/>
          <w:sz w:val="18"/>
          <w:szCs w:val="18"/>
        </w:rPr>
        <w:t>ë</w:t>
      </w:r>
      <w:r w:rsidRPr="00D74B65">
        <w:rPr>
          <w:rFonts w:ascii="Bookman Old Style" w:hAnsi="Bookman Old Style"/>
          <w:sz w:val="18"/>
          <w:szCs w:val="18"/>
        </w:rPr>
        <w:t xml:space="preserve">r rendor </w:t>
      </w:r>
      <w:r>
        <w:rPr>
          <w:rFonts w:ascii="Bookman Old Style" w:hAnsi="Bookman Old Style"/>
          <w:sz w:val="18"/>
          <w:szCs w:val="18"/>
        </w:rPr>
        <w:t>1</w:t>
      </w:r>
      <w:r w:rsidRPr="00D74B65">
        <w:rPr>
          <w:rFonts w:ascii="Bookman Old Style" w:hAnsi="Bookman Old Style"/>
          <w:sz w:val="18"/>
          <w:szCs w:val="18"/>
        </w:rPr>
        <w:t xml:space="preserve"> (</w:t>
      </w:r>
      <w:r>
        <w:rPr>
          <w:rFonts w:ascii="Bookman Old Style" w:hAnsi="Bookman Old Style"/>
          <w:sz w:val="18"/>
          <w:szCs w:val="18"/>
        </w:rPr>
        <w:t>nje</w:t>
      </w:r>
      <w:r w:rsidRPr="00D74B65">
        <w:rPr>
          <w:rFonts w:ascii="Bookman Old Style" w:hAnsi="Bookman Old Style"/>
          <w:sz w:val="18"/>
          <w:szCs w:val="18"/>
        </w:rPr>
        <w:t>).</w:t>
      </w:r>
    </w:p>
    <w:p w:rsidR="007F39C5" w:rsidRPr="00D74B65" w:rsidRDefault="007F39C5" w:rsidP="007F39C5">
      <w:pPr>
        <w:pStyle w:val="BodyText"/>
        <w:pBdr>
          <w:top w:val="none" w:sz="0" w:space="0" w:color="auto"/>
        </w:pBdr>
        <w:jc w:val="both"/>
        <w:rPr>
          <w:rFonts w:ascii="Bookman Old Style" w:hAnsi="Bookman Old Style"/>
          <w:sz w:val="18"/>
          <w:szCs w:val="18"/>
        </w:rPr>
      </w:pPr>
    </w:p>
    <w:p w:rsidR="007F39C5" w:rsidRPr="00D33AFB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8"/>
          <w:szCs w:val="18"/>
          <w:lang w:val="it-IT"/>
        </w:rPr>
      </w:pPr>
      <w:r w:rsidRPr="00D33AFB">
        <w:rPr>
          <w:rFonts w:ascii="Bookman Old Style" w:hAnsi="Bookman Old Style"/>
          <w:b/>
          <w:bCs/>
          <w:color w:val="000000"/>
          <w:sz w:val="18"/>
          <w:szCs w:val="18"/>
          <w:lang w:val="it-IT"/>
        </w:rPr>
        <w:t xml:space="preserve">Fondi limit i përllogaritur është </w:t>
      </w:r>
      <w:r w:rsidR="00B05436">
        <w:rPr>
          <w:rFonts w:ascii="Bookman Old Style" w:hAnsi="Bookman Old Style"/>
          <w:b/>
          <w:bCs/>
          <w:color w:val="000000"/>
          <w:sz w:val="18"/>
          <w:szCs w:val="18"/>
          <w:lang w:val="it-IT"/>
        </w:rPr>
        <w:t>387 600</w:t>
      </w:r>
      <w:r w:rsidRPr="00D33AFB">
        <w:rPr>
          <w:rFonts w:ascii="Bookman Old Style" w:hAnsi="Bookman Old Style"/>
          <w:b/>
          <w:color w:val="000000"/>
          <w:sz w:val="18"/>
          <w:szCs w:val="18"/>
          <w:lang w:val="it-IT"/>
        </w:rPr>
        <w:t xml:space="preserve"> (</w:t>
      </w:r>
      <w:r w:rsidR="00B05436">
        <w:rPr>
          <w:rFonts w:ascii="Bookman Old Style" w:hAnsi="Bookman Old Style"/>
          <w:b/>
          <w:color w:val="000000"/>
          <w:sz w:val="18"/>
          <w:szCs w:val="18"/>
          <w:lang w:val="it-IT"/>
        </w:rPr>
        <w:t>Treqinde tetedhjeteeshtatemije e gjashteqind</w:t>
      </w:r>
      <w:r>
        <w:rPr>
          <w:rFonts w:ascii="Bookman Old Style" w:hAnsi="Bookman Old Style"/>
          <w:b/>
          <w:color w:val="000000"/>
          <w:sz w:val="18"/>
          <w:szCs w:val="18"/>
          <w:lang w:val="it-IT"/>
        </w:rPr>
        <w:t>)</w:t>
      </w:r>
      <w:r w:rsidRPr="00D33AFB">
        <w:rPr>
          <w:rFonts w:ascii="Bookman Old Style" w:hAnsi="Bookman Old Style"/>
          <w:b/>
          <w:color w:val="000000"/>
          <w:sz w:val="18"/>
          <w:szCs w:val="18"/>
          <w:lang w:val="it-IT"/>
        </w:rPr>
        <w:t xml:space="preserve"> lekë pa t.v.sh  </w:t>
      </w:r>
    </w:p>
    <w:p w:rsidR="007F39C5" w:rsidRDefault="007F39C5" w:rsidP="007F39C5">
      <w:pPr>
        <w:jc w:val="center"/>
        <w:rPr>
          <w:rFonts w:ascii="Bookman Old Style" w:hAnsi="Bookman Old Style"/>
          <w:b/>
          <w:sz w:val="18"/>
          <w:szCs w:val="18"/>
          <w:lang w:val="sv-SE"/>
        </w:rPr>
      </w:pPr>
    </w:p>
    <w:p w:rsidR="007F39C5" w:rsidRPr="00F4425A" w:rsidRDefault="007F39C5" w:rsidP="007F39C5">
      <w:pPr>
        <w:jc w:val="center"/>
        <w:rPr>
          <w:rFonts w:ascii="Bookman Old Style" w:hAnsi="Bookman Old Style"/>
          <w:b/>
          <w:sz w:val="18"/>
          <w:szCs w:val="18"/>
          <w:lang w:val="sv-SE"/>
        </w:rPr>
      </w:pPr>
      <w:r w:rsidRPr="00F4425A">
        <w:rPr>
          <w:rFonts w:ascii="Bookman Old Style" w:hAnsi="Bookman Old Style"/>
          <w:b/>
          <w:sz w:val="18"/>
          <w:szCs w:val="18"/>
          <w:lang w:val="sv-SE"/>
        </w:rPr>
        <w:t>TITULLARI I AUTORITETIT KONTRAKTOR /OSE PERSONI</w:t>
      </w:r>
    </w:p>
    <w:p w:rsidR="007F39C5" w:rsidRPr="00F4425A" w:rsidRDefault="007F39C5" w:rsidP="007F39C5">
      <w:pPr>
        <w:rPr>
          <w:rFonts w:ascii="Bookman Old Style" w:hAnsi="Bookman Old Style"/>
          <w:b/>
          <w:sz w:val="18"/>
          <w:szCs w:val="18"/>
          <w:lang w:val="it-IT"/>
        </w:rPr>
      </w:pPr>
      <w:r w:rsidRPr="00F4425A">
        <w:rPr>
          <w:rFonts w:ascii="Bookman Old Style" w:hAnsi="Bookman Old Style"/>
          <w:b/>
          <w:sz w:val="18"/>
          <w:szCs w:val="18"/>
          <w:lang w:val="sv-SE"/>
        </w:rPr>
        <w:t xml:space="preserve">                                                            </w:t>
      </w:r>
      <w:r w:rsidRPr="00F4425A">
        <w:rPr>
          <w:rFonts w:ascii="Bookman Old Style" w:hAnsi="Bookman Old Style"/>
          <w:b/>
          <w:sz w:val="18"/>
          <w:szCs w:val="18"/>
          <w:lang w:val="it-IT"/>
        </w:rPr>
        <w:t>I AUTORIZUAR PREJ TIJ</w:t>
      </w:r>
    </w:p>
    <w:p w:rsidR="007F39C5" w:rsidRPr="006E6078" w:rsidRDefault="007F39C5" w:rsidP="007F39C5">
      <w:pPr>
        <w:rPr>
          <w:rFonts w:ascii="Bookman Old Style" w:hAnsi="Bookman Old Style"/>
          <w:b/>
          <w:i/>
          <w:sz w:val="18"/>
          <w:szCs w:val="18"/>
          <w:lang w:val="sv-SE"/>
        </w:rPr>
      </w:pPr>
      <w:r w:rsidRPr="00F4425A">
        <w:rPr>
          <w:rFonts w:ascii="Bookman Old Style" w:hAnsi="Bookman Old Style"/>
          <w:b/>
          <w:sz w:val="18"/>
          <w:szCs w:val="18"/>
          <w:lang w:val="sv-SE"/>
        </w:rPr>
        <w:t xml:space="preserve">                                                                 </w:t>
      </w:r>
      <w:r>
        <w:rPr>
          <w:rFonts w:ascii="Bookman Old Style" w:hAnsi="Bookman Old Style"/>
          <w:b/>
          <w:sz w:val="18"/>
          <w:szCs w:val="18"/>
          <w:lang w:val="sv-SE"/>
        </w:rPr>
        <w:t>Beqir  NUREDINI</w:t>
      </w:r>
      <w:r w:rsidRPr="00F4425A">
        <w:rPr>
          <w:rFonts w:ascii="Bookman Old Style" w:hAnsi="Bookman Old Style"/>
          <w:b/>
          <w:i/>
          <w:sz w:val="18"/>
          <w:szCs w:val="18"/>
          <w:lang w:val="sv-SE"/>
        </w:rPr>
        <w:t xml:space="preserve">                   </w:t>
      </w:r>
      <w:r w:rsidRPr="00F17DDC">
        <w:rPr>
          <w:rFonts w:ascii="Bookman Old Style" w:hAnsi="Bookman Old Style"/>
          <w:b/>
          <w:sz w:val="22"/>
          <w:szCs w:val="22"/>
          <w:lang w:val="it-IT"/>
        </w:rPr>
        <w:t xml:space="preserve">                                                                   </w:t>
      </w:r>
      <w:r>
        <w:rPr>
          <w:rFonts w:ascii="Bookman Old Style" w:hAnsi="Bookman Old Style"/>
          <w:b/>
          <w:sz w:val="22"/>
          <w:szCs w:val="22"/>
          <w:lang w:val="it-IT"/>
        </w:rPr>
        <w:t xml:space="preserve">                        </w:t>
      </w: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  <w:r w:rsidRPr="00DA7F2D">
        <w:rPr>
          <w:rFonts w:ascii="Bookman Old Style" w:hAnsi="Bookman Old Style"/>
          <w:b/>
          <w:sz w:val="20"/>
          <w:lang w:val="it-IT"/>
        </w:rPr>
        <w:t xml:space="preserve">                                                                                                  </w:t>
      </w: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</w:p>
    <w:p w:rsidR="007F39C5" w:rsidRPr="00DA7F2D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  <w:r w:rsidRPr="00DA7F2D">
        <w:rPr>
          <w:rFonts w:ascii="Bookman Old Style" w:hAnsi="Bookman Old Style"/>
          <w:b/>
          <w:sz w:val="20"/>
          <w:lang w:val="it-IT"/>
        </w:rPr>
        <w:t xml:space="preserve">  Formulari nr  3</w:t>
      </w:r>
    </w:p>
    <w:p w:rsidR="007F39C5" w:rsidRPr="00DA7F2D" w:rsidRDefault="007F39C5" w:rsidP="007F39C5">
      <w:pPr>
        <w:rPr>
          <w:rFonts w:ascii="Arial" w:hAnsi="Arial" w:cs="Arial"/>
          <w:color w:val="17365D"/>
        </w:rPr>
      </w:pPr>
      <w:r w:rsidRPr="00DA7F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57150</wp:posOffset>
            </wp:positionV>
            <wp:extent cx="914400" cy="609600"/>
            <wp:effectExtent l="19050" t="0" r="0" b="0"/>
            <wp:wrapSquare wrapText="left"/>
            <wp:docPr id="4" name="Picture 2" descr="Copy of 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F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9C5" w:rsidRPr="00DA7F2D" w:rsidRDefault="007F39C5" w:rsidP="007F39C5">
      <w:pPr>
        <w:rPr>
          <w:rFonts w:ascii="Arial" w:hAnsi="Arial" w:cs="Arial"/>
          <w:color w:val="17365D"/>
        </w:rPr>
      </w:pPr>
    </w:p>
    <w:p w:rsidR="007F39C5" w:rsidRPr="00DA7F2D" w:rsidRDefault="007F39C5" w:rsidP="007F39C5">
      <w:pPr>
        <w:jc w:val="center"/>
        <w:rPr>
          <w:rFonts w:ascii="Arial" w:hAnsi="Arial" w:cs="Arial"/>
          <w:b/>
          <w:bCs/>
          <w:color w:val="17365D"/>
          <w:lang w:val="it-IT"/>
        </w:rPr>
      </w:pPr>
    </w:p>
    <w:p w:rsidR="007F39C5" w:rsidRPr="00DA7F2D" w:rsidRDefault="007F39C5" w:rsidP="007F39C5">
      <w:pPr>
        <w:jc w:val="center"/>
        <w:rPr>
          <w:rFonts w:ascii="Arial" w:hAnsi="Arial" w:cs="Arial"/>
          <w:b/>
          <w:bCs/>
          <w:lang w:val="it-IT"/>
        </w:rPr>
      </w:pPr>
    </w:p>
    <w:p w:rsidR="007F39C5" w:rsidRPr="00DA7F2D" w:rsidRDefault="007F39C5" w:rsidP="007F39C5">
      <w:pPr>
        <w:jc w:val="center"/>
        <w:rPr>
          <w:rFonts w:ascii="Arial" w:hAnsi="Arial" w:cs="Arial"/>
          <w:b/>
          <w:bCs/>
          <w:lang w:val="it-IT"/>
        </w:rPr>
      </w:pPr>
    </w:p>
    <w:p w:rsidR="007F39C5" w:rsidRPr="00DA7F2D" w:rsidRDefault="007F39C5" w:rsidP="007F39C5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                                                            </w:t>
      </w:r>
      <w:r w:rsidRPr="00DA7F2D">
        <w:rPr>
          <w:rFonts w:ascii="Arial" w:hAnsi="Arial" w:cs="Arial"/>
          <w:b/>
          <w:bCs/>
          <w:lang w:val="it-IT"/>
        </w:rPr>
        <w:t>REPUBLIKA E SHQIPERISE</w:t>
      </w:r>
    </w:p>
    <w:p w:rsidR="007F39C5" w:rsidRPr="00DA7F2D" w:rsidRDefault="007F39C5" w:rsidP="007F39C5">
      <w:pPr>
        <w:jc w:val="center"/>
        <w:rPr>
          <w:rFonts w:ascii="Arial" w:hAnsi="Arial" w:cs="Arial"/>
          <w:b/>
          <w:bCs/>
          <w:lang w:val="it-IT"/>
        </w:rPr>
      </w:pPr>
      <w:r w:rsidRPr="00DA7F2D">
        <w:rPr>
          <w:rFonts w:ascii="Arial" w:hAnsi="Arial" w:cs="Arial"/>
          <w:b/>
          <w:bCs/>
          <w:lang w:val="it-IT"/>
        </w:rPr>
        <w:t>BASHKIA  RROGOZHINE</w:t>
      </w:r>
    </w:p>
    <w:p w:rsidR="007F39C5" w:rsidRPr="00DA7F2D" w:rsidRDefault="007F39C5" w:rsidP="007F39C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lang w:val="it-IT"/>
        </w:rPr>
      </w:pPr>
      <w:r w:rsidRPr="00DA7F2D">
        <w:rPr>
          <w:rFonts w:ascii="Arial" w:hAnsi="Arial" w:cs="Arial"/>
          <w:b/>
          <w:bCs/>
          <w:lang w:val="it-IT"/>
        </w:rPr>
        <w:t xml:space="preserve">Adresa : Bashkia Rrogozhine Lagja Nr. 1,Rruga Kavajes “Blloku “12 Shtatori”  </w:t>
      </w:r>
      <w:r w:rsidRPr="00DA7F2D">
        <w:rPr>
          <w:rFonts w:ascii="Arial" w:hAnsi="Arial" w:cs="Arial"/>
          <w:b/>
          <w:bCs/>
          <w:lang w:val="sq-AL"/>
        </w:rPr>
        <w:t>Tel.fax</w:t>
      </w:r>
      <w:r w:rsidRPr="00DA7F2D">
        <w:rPr>
          <w:rFonts w:ascii="Arial" w:hAnsi="Arial" w:cs="Arial"/>
          <w:b/>
          <w:bCs/>
          <w:lang w:val="it-IT"/>
        </w:rPr>
        <w:t xml:space="preserve"> 0577 20-31</w:t>
      </w:r>
    </w:p>
    <w:p w:rsidR="007F39C5" w:rsidRDefault="007F39C5" w:rsidP="007F39C5">
      <w:pPr>
        <w:pStyle w:val="Title"/>
        <w:jc w:val="left"/>
        <w:rPr>
          <w:rFonts w:ascii="Bookman Old Style" w:hAnsi="Bookman Old Style" w:cs="Bookman Old Style"/>
          <w:bCs/>
          <w:sz w:val="20"/>
          <w:lang w:val="it-IT"/>
        </w:rPr>
      </w:pPr>
      <w:r w:rsidRPr="00D33AFB">
        <w:rPr>
          <w:rFonts w:ascii="Bookman Old Style" w:hAnsi="Bookman Old Style" w:cs="Bookman Old Style"/>
          <w:bCs/>
          <w:sz w:val="20"/>
          <w:lang w:val="it-IT"/>
        </w:rPr>
        <w:t xml:space="preserve">                                                            </w:t>
      </w:r>
    </w:p>
    <w:p w:rsidR="007F39C5" w:rsidRPr="008B7BBF" w:rsidRDefault="007F39C5" w:rsidP="007F39C5">
      <w:pPr>
        <w:pStyle w:val="Title"/>
        <w:jc w:val="left"/>
        <w:rPr>
          <w:rFonts w:ascii="Bookman Old Style" w:hAnsi="Bookman Old Style"/>
          <w:b/>
          <w:sz w:val="20"/>
          <w:lang w:val="it-IT"/>
        </w:rPr>
      </w:pPr>
      <w:r>
        <w:rPr>
          <w:rFonts w:ascii="Bookman Old Style" w:hAnsi="Bookman Old Style" w:cs="Bookman Old Style"/>
          <w:bCs/>
          <w:sz w:val="20"/>
          <w:lang w:val="it-IT"/>
        </w:rPr>
        <w:t xml:space="preserve">                                                         </w:t>
      </w:r>
      <w:r w:rsidRPr="008B7BBF">
        <w:rPr>
          <w:rFonts w:ascii="Bookman Old Style" w:hAnsi="Bookman Old Style" w:cs="Bookman Old Style"/>
          <w:b/>
          <w:bCs/>
          <w:sz w:val="20"/>
          <w:lang w:val="it-IT"/>
        </w:rPr>
        <w:t>FTESË PËR OFERTË</w:t>
      </w:r>
    </w:p>
    <w:p w:rsidR="007F39C5" w:rsidRPr="00DA7F2D" w:rsidRDefault="007F39C5" w:rsidP="007F39C5">
      <w:pPr>
        <w:rPr>
          <w:rFonts w:ascii="Bookman Old Style" w:hAnsi="Bookman Old Style" w:cs="Bookman Old Style"/>
          <w:lang w:val="it-IT"/>
        </w:rPr>
      </w:pPr>
    </w:p>
    <w:p w:rsidR="007F39C5" w:rsidRPr="00DA7F2D" w:rsidRDefault="007F39C5" w:rsidP="007F39C5">
      <w:pPr>
        <w:pStyle w:val="SLparagraph"/>
        <w:numPr>
          <w:ilvl w:val="0"/>
          <w:numId w:val="0"/>
        </w:numPr>
        <w:spacing w:after="80"/>
        <w:rPr>
          <w:rFonts w:ascii="Bookman Old Style" w:hAnsi="Bookman Old Style"/>
          <w:b/>
          <w:sz w:val="20"/>
          <w:szCs w:val="20"/>
          <w:lang w:val="de-DE"/>
        </w:rPr>
      </w:pPr>
      <w:r w:rsidRPr="00DA7F2D">
        <w:rPr>
          <w:rFonts w:ascii="Bookman Old Style" w:hAnsi="Bookman Old Style"/>
          <w:b/>
          <w:bCs/>
          <w:sz w:val="20"/>
          <w:szCs w:val="20"/>
          <w:lang w:val="de-DE"/>
        </w:rPr>
        <w:t>Emri dhe adresa e autoritetit kontraktor</w:t>
      </w:r>
    </w:p>
    <w:p w:rsidR="007F39C5" w:rsidRPr="00DA7F2D" w:rsidRDefault="007F39C5" w:rsidP="007F39C5">
      <w:pPr>
        <w:pStyle w:val="SLparagraph"/>
        <w:numPr>
          <w:ilvl w:val="0"/>
          <w:numId w:val="0"/>
        </w:numPr>
        <w:spacing w:after="80"/>
        <w:rPr>
          <w:rFonts w:ascii="Bookman Old Style" w:hAnsi="Bookman Old Style"/>
          <w:sz w:val="20"/>
          <w:szCs w:val="20"/>
          <w:lang w:val="it-IT"/>
        </w:rPr>
      </w:pPr>
      <w:r w:rsidRPr="00DA7F2D">
        <w:rPr>
          <w:rFonts w:ascii="Bookman Old Style" w:hAnsi="Bookman Old Style"/>
          <w:sz w:val="20"/>
          <w:szCs w:val="20"/>
          <w:lang w:val="it-IT"/>
        </w:rPr>
        <w:t xml:space="preserve">Emri </w:t>
      </w:r>
      <w:r w:rsidRPr="00DA7F2D">
        <w:rPr>
          <w:rFonts w:ascii="Bookman Old Style" w:hAnsi="Bookman Old Style"/>
          <w:sz w:val="20"/>
          <w:szCs w:val="20"/>
          <w:lang w:val="it-IT"/>
        </w:rPr>
        <w:tab/>
      </w:r>
      <w:r w:rsidRPr="00DA7F2D">
        <w:rPr>
          <w:rFonts w:ascii="Bookman Old Style" w:hAnsi="Bookman Old Style"/>
          <w:sz w:val="20"/>
          <w:szCs w:val="20"/>
          <w:lang w:val="it-IT"/>
        </w:rPr>
        <w:tab/>
      </w:r>
      <w:r w:rsidRPr="00DA7F2D">
        <w:rPr>
          <w:rFonts w:ascii="Bookman Old Style" w:hAnsi="Bookman Old Style"/>
          <w:sz w:val="20"/>
          <w:szCs w:val="20"/>
          <w:lang w:val="it-IT"/>
        </w:rPr>
        <w:tab/>
        <w:t>Fatmir   Murati</w:t>
      </w:r>
    </w:p>
    <w:p w:rsidR="007F39C5" w:rsidRPr="00DA7F2D" w:rsidRDefault="007F39C5" w:rsidP="007F39C5">
      <w:pPr>
        <w:spacing w:after="80"/>
        <w:rPr>
          <w:rFonts w:ascii="Bookman Old Style" w:hAnsi="Bookman Old Style"/>
          <w:bCs/>
          <w:lang w:val="it-IT"/>
        </w:rPr>
      </w:pPr>
      <w:r w:rsidRPr="00DA7F2D">
        <w:rPr>
          <w:rFonts w:ascii="Bookman Old Style" w:hAnsi="Bookman Old Style"/>
          <w:bCs/>
          <w:lang w:val="it-IT"/>
        </w:rPr>
        <w:t>Adresa</w:t>
      </w:r>
      <w:r w:rsidRPr="00DA7F2D">
        <w:rPr>
          <w:rFonts w:ascii="Bookman Old Style" w:hAnsi="Bookman Old Style"/>
          <w:bCs/>
          <w:lang w:val="it-IT"/>
        </w:rPr>
        <w:tab/>
      </w:r>
      <w:r w:rsidRPr="00DA7F2D">
        <w:rPr>
          <w:rFonts w:ascii="Bookman Old Style" w:hAnsi="Bookman Old Style"/>
          <w:bCs/>
          <w:lang w:val="it-IT"/>
        </w:rPr>
        <w:tab/>
        <w:t xml:space="preserve"> Bashkia  Rrogozhin</w:t>
      </w:r>
      <w:r>
        <w:rPr>
          <w:rFonts w:ascii="Bookman Old Style" w:hAnsi="Bookman Old Style"/>
          <w:bCs/>
          <w:lang w:val="it-IT"/>
        </w:rPr>
        <w:t>ë</w:t>
      </w:r>
    </w:p>
    <w:p w:rsidR="007F39C5" w:rsidRPr="00DA7F2D" w:rsidRDefault="007F39C5" w:rsidP="007F39C5">
      <w:pPr>
        <w:spacing w:after="80"/>
        <w:rPr>
          <w:rFonts w:ascii="Bookman Old Style" w:hAnsi="Bookman Old Style"/>
          <w:bCs/>
          <w:lang w:val="it-IT"/>
        </w:rPr>
      </w:pPr>
      <w:r w:rsidRPr="00DA7F2D">
        <w:rPr>
          <w:rFonts w:ascii="Bookman Old Style" w:hAnsi="Bookman Old Style"/>
          <w:bCs/>
          <w:lang w:val="it-IT"/>
        </w:rPr>
        <w:t>Tel:</w:t>
      </w:r>
      <w:r w:rsidRPr="00DA7F2D">
        <w:rPr>
          <w:rFonts w:ascii="Bookman Old Style" w:hAnsi="Bookman Old Style"/>
          <w:bCs/>
          <w:lang w:val="it-IT"/>
        </w:rPr>
        <w:tab/>
      </w:r>
      <w:r w:rsidRPr="00DA7F2D">
        <w:rPr>
          <w:rFonts w:ascii="Bookman Old Style" w:hAnsi="Bookman Old Style"/>
          <w:bCs/>
          <w:lang w:val="it-IT"/>
        </w:rPr>
        <w:tab/>
        <w:t>066</w:t>
      </w:r>
      <w:r>
        <w:rPr>
          <w:rFonts w:ascii="Bookman Old Style" w:hAnsi="Bookman Old Style"/>
          <w:bCs/>
          <w:lang w:val="it-IT"/>
        </w:rPr>
        <w:t>5968820</w:t>
      </w:r>
    </w:p>
    <w:p w:rsidR="007F39C5" w:rsidRPr="00DA7F2D" w:rsidRDefault="007F39C5" w:rsidP="007F39C5">
      <w:pPr>
        <w:spacing w:after="80"/>
        <w:rPr>
          <w:rFonts w:ascii="Bookman Old Style" w:hAnsi="Bookman Old Style"/>
          <w:lang w:val="it-IT"/>
        </w:rPr>
      </w:pPr>
      <w:r w:rsidRPr="00DA7F2D">
        <w:rPr>
          <w:rFonts w:ascii="Bookman Old Style" w:hAnsi="Bookman Old Style"/>
          <w:lang w:val="it-IT"/>
        </w:rPr>
        <w:t>E-mail</w:t>
      </w:r>
      <w:r w:rsidRPr="00DA7F2D">
        <w:rPr>
          <w:rFonts w:ascii="Bookman Old Style" w:hAnsi="Bookman Old Style"/>
          <w:lang w:val="it-IT"/>
        </w:rPr>
        <w:tab/>
      </w:r>
      <w:r w:rsidRPr="00DA7F2D">
        <w:rPr>
          <w:rFonts w:ascii="Bookman Old Style" w:hAnsi="Bookman Old Style"/>
          <w:lang w:val="it-IT"/>
        </w:rPr>
        <w:tab/>
        <w:t>fatmirmurati66@gmail.com</w:t>
      </w:r>
    </w:p>
    <w:p w:rsidR="007F39C5" w:rsidRPr="00DA7F2D" w:rsidRDefault="007F39C5" w:rsidP="007F39C5">
      <w:pPr>
        <w:spacing w:after="80"/>
        <w:rPr>
          <w:rFonts w:ascii="Bookman Old Style" w:hAnsi="Bookman Old Style"/>
          <w:bCs/>
          <w:lang w:val="it-IT"/>
        </w:rPr>
      </w:pPr>
      <w:r w:rsidRPr="00DA7F2D">
        <w:rPr>
          <w:rFonts w:ascii="Bookman Old Style" w:hAnsi="Bookman Old Style"/>
          <w:bCs/>
          <w:lang w:val="it-IT"/>
        </w:rPr>
        <w:t xml:space="preserve">Adresa e Internetit </w:t>
      </w:r>
    </w:p>
    <w:p w:rsidR="007F39C5" w:rsidRPr="00DA7F2D" w:rsidRDefault="007F39C5" w:rsidP="007F39C5">
      <w:pPr>
        <w:rPr>
          <w:rFonts w:ascii="Bookman Old Style" w:hAnsi="Bookman Old Style" w:cs="BookmanOldStyle"/>
          <w:color w:val="000000"/>
          <w:lang w:val="it-IT"/>
        </w:rPr>
      </w:pPr>
      <w:r w:rsidRPr="00DA7F2D">
        <w:rPr>
          <w:rFonts w:ascii="Bookman Old Style" w:hAnsi="Bookman Old Style" w:cs="BookmanOldStyle"/>
          <w:color w:val="000000"/>
          <w:lang w:val="it-IT"/>
        </w:rPr>
        <w:t>Bashkia  Rrogozhin</w:t>
      </w:r>
      <w:r>
        <w:rPr>
          <w:rFonts w:ascii="Bookman Old Style" w:hAnsi="Bookman Old Style" w:cs="BookmanOldStyle"/>
          <w:color w:val="000000"/>
          <w:lang w:val="it-IT"/>
        </w:rPr>
        <w:t>ë</w:t>
      </w:r>
      <w:r w:rsidRPr="00DA7F2D">
        <w:rPr>
          <w:rFonts w:ascii="Bookman Old Style" w:hAnsi="Bookman Old Style" w:cs="BookmanOldStyle"/>
          <w:color w:val="000000"/>
          <w:lang w:val="it-IT"/>
        </w:rPr>
        <w:t xml:space="preserve"> do të zhvillojë procedurën e prokurimit me vlerë të vogël me fond</w:t>
      </w:r>
    </w:p>
    <w:p w:rsidR="007F39C5" w:rsidRDefault="007F39C5" w:rsidP="007F39C5">
      <w:pPr>
        <w:spacing w:after="80"/>
        <w:rPr>
          <w:rFonts w:ascii="Bookman Old Style" w:hAnsi="Bookman Old Style"/>
          <w:color w:val="000000"/>
          <w:sz w:val="18"/>
          <w:szCs w:val="18"/>
          <w:lang w:val="it-IT"/>
        </w:rPr>
      </w:pPr>
      <w:r w:rsidRPr="00DA7F2D">
        <w:rPr>
          <w:rFonts w:ascii="Bookman Old Style" w:hAnsi="Bookman Old Style" w:cs="BookmanOldStyle"/>
          <w:color w:val="000000"/>
          <w:lang w:val="sv-SE"/>
        </w:rPr>
        <w:t xml:space="preserve">Limit  </w:t>
      </w:r>
      <w:r w:rsidR="00B05436">
        <w:rPr>
          <w:rFonts w:ascii="Bookman Old Style" w:hAnsi="Bookman Old Style" w:cs="BookmanOldStyle"/>
          <w:color w:val="000000"/>
          <w:lang w:val="sv-SE"/>
        </w:rPr>
        <w:t>387 600</w:t>
      </w:r>
      <w:r w:rsidRPr="00DA7F2D">
        <w:rPr>
          <w:rFonts w:ascii="Bookman Old Style" w:eastAsia="Times New Roman" w:hAnsi="Bookman Old Style"/>
          <w:lang w:val="sv-SE" w:eastAsia="sq-AL"/>
        </w:rPr>
        <w:t xml:space="preserve">  lekë pa TVSH</w:t>
      </w:r>
      <w:r w:rsidRPr="00DA7F2D">
        <w:rPr>
          <w:rFonts w:ascii="Bookman Old Style" w:hAnsi="Bookman Old Style" w:cs="BookmanOldStyle"/>
          <w:color w:val="000000"/>
          <w:lang w:val="sv-SE"/>
        </w:rPr>
        <w:t>, me objekt:</w:t>
      </w:r>
      <w:r w:rsidRPr="000243C3">
        <w:rPr>
          <w:rFonts w:ascii="Bookman Old Style" w:hAnsi="Bookman Old Style"/>
          <w:color w:val="000000"/>
          <w:sz w:val="18"/>
          <w:szCs w:val="18"/>
          <w:lang w:val="it-IT"/>
        </w:rPr>
        <w:t xml:space="preserve"> </w:t>
      </w:r>
      <w:r>
        <w:rPr>
          <w:rFonts w:ascii="Bookman Old Style" w:hAnsi="Bookman Old Style"/>
          <w:color w:val="000000"/>
          <w:sz w:val="18"/>
          <w:szCs w:val="18"/>
          <w:lang w:val="it-IT"/>
        </w:rPr>
        <w:t>Blerje Dru zjarri per ngrohje .</w:t>
      </w:r>
    </w:p>
    <w:p w:rsidR="007F39C5" w:rsidRPr="00DA7F2D" w:rsidRDefault="007F39C5" w:rsidP="007F39C5">
      <w:pPr>
        <w:spacing w:after="8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color w:val="000000"/>
          <w:sz w:val="18"/>
          <w:szCs w:val="18"/>
          <w:lang w:val="it-IT"/>
        </w:rPr>
        <w:t xml:space="preserve"> </w:t>
      </w:r>
      <w:r w:rsidRPr="00DA7F2D">
        <w:rPr>
          <w:rFonts w:ascii="Bookman Old Style" w:hAnsi="Bookman Old Style"/>
          <w:lang w:val="it-IT"/>
        </w:rPr>
        <w:t xml:space="preserve"> Burimi i Financimit:  Bashkia  Rrogozhine.</w:t>
      </w:r>
    </w:p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color w:val="0000FF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 xml:space="preserve">Data e zhvillimit do të jetë </w:t>
      </w:r>
      <w:r>
        <w:rPr>
          <w:rFonts w:ascii="Bookman Old Style" w:hAnsi="Bookman Old Style"/>
          <w:color w:val="000000"/>
          <w:lang w:val="it-IT"/>
        </w:rPr>
        <w:t>2</w:t>
      </w:r>
      <w:r w:rsidR="00B05436">
        <w:rPr>
          <w:rFonts w:ascii="Bookman Old Style" w:hAnsi="Bookman Old Style"/>
          <w:color w:val="000000"/>
          <w:lang w:val="it-IT"/>
        </w:rPr>
        <w:t>7</w:t>
      </w:r>
      <w:r w:rsidRPr="00DA7F2D">
        <w:rPr>
          <w:rFonts w:ascii="Bookman Old Style" w:hAnsi="Bookman Old Style"/>
          <w:color w:val="000000"/>
          <w:lang w:val="it-IT"/>
        </w:rPr>
        <w:t>.</w:t>
      </w:r>
      <w:r w:rsidR="00B05436">
        <w:rPr>
          <w:rFonts w:ascii="Bookman Old Style" w:hAnsi="Bookman Old Style"/>
          <w:color w:val="000000"/>
          <w:lang w:val="it-IT"/>
        </w:rPr>
        <w:t>02.2016</w:t>
      </w:r>
      <w:r w:rsidRPr="00DA7F2D">
        <w:rPr>
          <w:rFonts w:ascii="Bookman Old Style" w:hAnsi="Bookman Old Style"/>
          <w:color w:val="000000"/>
          <w:lang w:val="it-IT"/>
        </w:rPr>
        <w:t>, ora 1</w:t>
      </w:r>
      <w:r w:rsidR="00B05436">
        <w:rPr>
          <w:rFonts w:ascii="Bookman Old Style" w:hAnsi="Bookman Old Style"/>
          <w:color w:val="000000"/>
          <w:lang w:val="it-IT"/>
        </w:rPr>
        <w:t>4</w:t>
      </w:r>
      <w:r w:rsidRPr="00DA7F2D">
        <w:rPr>
          <w:rFonts w:ascii="Bookman Old Style" w:hAnsi="Bookman Old Style"/>
          <w:color w:val="000000"/>
          <w:lang w:val="it-IT"/>
        </w:rPr>
        <w:t xml:space="preserve">:00 në adresën </w:t>
      </w:r>
      <w:hyperlink r:id="rId7" w:history="1">
        <w:r w:rsidRPr="00BE7F2A">
          <w:rPr>
            <w:rStyle w:val="Hyperlink"/>
            <w:rFonts w:ascii="Bookman Old Style" w:hAnsi="Bookman Old Style"/>
            <w:lang w:val="it-IT"/>
          </w:rPr>
          <w:t>www.app.gov.al</w:t>
        </w:r>
      </w:hyperlink>
    </w:p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>Jeni të lutur të paraqisni ofertën tuaj për këtë objekt prokurimi me këto të dhëna: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F39C5" w:rsidTr="004B6EE3"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 zjarri per ngrohje me karakteristikat e meposhteme:</w:t>
            </w:r>
          </w:p>
        </w:tc>
      </w:tr>
      <w:tr w:rsidR="007F39C5" w:rsidTr="004B6EE3"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 prera   25 cm gjatesi</w:t>
            </w:r>
          </w:p>
        </w:tc>
      </w:tr>
      <w:tr w:rsidR="007F39C5" w:rsidTr="004B6EE3"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-Dru I thate nga 14 – 20% lageshti</w:t>
            </w:r>
          </w:p>
        </w:tc>
      </w:tr>
      <w:tr w:rsidR="007F39C5" w:rsidTr="004B6EE3"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-druri te jete,shkoze ,lis dhe ah.</w:t>
            </w:r>
          </w:p>
        </w:tc>
      </w:tr>
      <w:tr w:rsidR="007F39C5" w:rsidTr="004B6EE3"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-trasporti deri 14 km nga qendra Rrogozhine perballohet nga Operatori</w:t>
            </w:r>
          </w:p>
        </w:tc>
      </w:tr>
      <w:tr w:rsidR="00B05436" w:rsidTr="004B6EE3">
        <w:tc>
          <w:tcPr>
            <w:tcW w:w="5220" w:type="dxa"/>
            <w:vAlign w:val="bottom"/>
          </w:tcPr>
          <w:p w:rsidR="00B05436" w:rsidRDefault="00B05436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NE RRETH  34 SHKOLLA GJITHSEJ .</w:t>
            </w:r>
          </w:p>
        </w:tc>
      </w:tr>
      <w:tr w:rsidR="007F39C5" w:rsidTr="004B6EE3">
        <w:tc>
          <w:tcPr>
            <w:tcW w:w="522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-Aksesore ndezes.</w:t>
            </w:r>
          </w:p>
        </w:tc>
      </w:tr>
    </w:tbl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>N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oferten e tij ,ofertuesit  duhet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paraqes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dh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>nat e plota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personit t</w:t>
      </w:r>
      <w:r>
        <w:rPr>
          <w:rFonts w:ascii="Bookman Old Style" w:hAnsi="Bookman Old Style"/>
          <w:color w:val="000000"/>
          <w:lang w:val="it-IT"/>
        </w:rPr>
        <w:t>ë</w:t>
      </w:r>
      <w:r w:rsidRPr="00DA7F2D">
        <w:rPr>
          <w:rFonts w:ascii="Bookman Old Style" w:hAnsi="Bookman Old Style"/>
          <w:color w:val="000000"/>
          <w:lang w:val="it-IT"/>
        </w:rPr>
        <w:t xml:space="preserve"> kontaktit.</w:t>
      </w:r>
    </w:p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lang w:val="it-IT"/>
        </w:rPr>
      </w:pPr>
      <w:r w:rsidRPr="00DA7F2D">
        <w:rPr>
          <w:rFonts w:ascii="Bookman Old Style" w:hAnsi="Bookman Old Style"/>
          <w:color w:val="000000"/>
          <w:lang w:val="it-IT"/>
        </w:rPr>
        <w:t>Pranimin e</w:t>
      </w:r>
      <w:r w:rsidRPr="00DA7F2D">
        <w:rPr>
          <w:rFonts w:ascii="Bookman Old Style" w:hAnsi="Bookman Old Style"/>
          <w:lang w:val="it-IT"/>
        </w:rPr>
        <w:t xml:space="preserve"> specifikimeve teknike dhe plot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>simin e formularit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çmimit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ofert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>s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hedhura n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sistemin elektronik t</w:t>
      </w:r>
      <w:r>
        <w:rPr>
          <w:rFonts w:ascii="Bookman Old Style" w:hAnsi="Bookman Old Style"/>
          <w:lang w:val="it-IT"/>
        </w:rPr>
        <w:t>ë</w:t>
      </w:r>
      <w:r w:rsidRPr="00DA7F2D">
        <w:rPr>
          <w:rFonts w:ascii="Bookman Old Style" w:hAnsi="Bookman Old Style"/>
          <w:lang w:val="it-IT"/>
        </w:rPr>
        <w:t xml:space="preserve"> prokurimeve nga ana e operatorit ekonomik.</w:t>
      </w:r>
    </w:p>
    <w:p w:rsidR="007F39C5" w:rsidRDefault="007F39C5" w:rsidP="007F39C5">
      <w:pPr>
        <w:autoSpaceDE w:val="0"/>
        <w:autoSpaceDN w:val="0"/>
        <w:adjustRightInd w:val="0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Operatori Ekonomik te jete i licensuar per shitje te tilla.</w:t>
      </w:r>
    </w:p>
    <w:p w:rsidR="007F39C5" w:rsidRPr="00DA7F2D" w:rsidRDefault="007F39C5" w:rsidP="007F39C5">
      <w:pPr>
        <w:jc w:val="both"/>
        <w:rPr>
          <w:rFonts w:ascii="Bookman Old Style" w:hAnsi="Bookman Old Style"/>
          <w:lang w:val="de-DE"/>
        </w:rPr>
      </w:pPr>
      <w:r w:rsidRPr="00DA7F2D">
        <w:rPr>
          <w:rFonts w:ascii="Bookman Old Style" w:hAnsi="Bookman Old Style"/>
          <w:lang w:val="de-DE"/>
        </w:rPr>
        <w:t>Duke ju falenderuar p</w:t>
      </w:r>
      <w:r>
        <w:rPr>
          <w:rFonts w:ascii="Bookman Old Style" w:hAnsi="Bookman Old Style"/>
          <w:lang w:val="de-DE"/>
        </w:rPr>
        <w:t>ë</w:t>
      </w:r>
      <w:r w:rsidRPr="00DA7F2D">
        <w:rPr>
          <w:rFonts w:ascii="Bookman Old Style" w:hAnsi="Bookman Old Style"/>
          <w:lang w:val="de-DE"/>
        </w:rPr>
        <w:t>r pjesmarrjen,</w:t>
      </w:r>
    </w:p>
    <w:p w:rsidR="007F39C5" w:rsidRPr="00DA7F2D" w:rsidRDefault="007F39C5" w:rsidP="007F39C5">
      <w:pPr>
        <w:rPr>
          <w:rFonts w:ascii="Bookman Old Style" w:hAnsi="Bookman Old Style"/>
          <w:lang w:val="sq-AL"/>
        </w:rPr>
      </w:pPr>
      <w:r w:rsidRPr="00DA7F2D">
        <w:rPr>
          <w:rFonts w:ascii="Bookman Old Style" w:hAnsi="Bookman Old Style"/>
          <w:lang w:val="sq-AL"/>
        </w:rPr>
        <w:t xml:space="preserve">- Pranimi i </w:t>
      </w:r>
      <w:r>
        <w:rPr>
          <w:rFonts w:ascii="Bookman Old Style" w:hAnsi="Bookman Old Style"/>
          <w:lang w:val="sq-AL"/>
        </w:rPr>
        <w:t>Sherbimit</w:t>
      </w:r>
      <w:r w:rsidRPr="00DA7F2D">
        <w:rPr>
          <w:rFonts w:ascii="Bookman Old Style" w:hAnsi="Bookman Old Style"/>
          <w:lang w:val="sq-AL"/>
        </w:rPr>
        <w:t xml:space="preserve"> do t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b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het brenda  </w:t>
      </w:r>
      <w:r w:rsidR="00B05436">
        <w:rPr>
          <w:rFonts w:ascii="Bookman Old Style" w:hAnsi="Bookman Old Style"/>
          <w:lang w:val="sq-AL"/>
        </w:rPr>
        <w:t>2</w:t>
      </w:r>
      <w:r w:rsidRPr="00DA7F2D">
        <w:rPr>
          <w:rFonts w:ascii="Bookman Old Style" w:hAnsi="Bookman Old Style"/>
          <w:lang w:val="sq-AL"/>
        </w:rPr>
        <w:t xml:space="preserve">  dit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ve nga data e shpalljes s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fituesit.</w:t>
      </w:r>
    </w:p>
    <w:p w:rsidR="007F39C5" w:rsidRPr="00DA7F2D" w:rsidRDefault="007F39C5" w:rsidP="007F39C5">
      <w:pPr>
        <w:tabs>
          <w:tab w:val="left" w:pos="825"/>
        </w:tabs>
        <w:rPr>
          <w:rFonts w:ascii="Bookman Old Style" w:hAnsi="Bookman Old Style"/>
          <w:lang w:val="sq-AL"/>
        </w:rPr>
      </w:pPr>
      <w:r w:rsidRPr="00DA7F2D">
        <w:rPr>
          <w:rFonts w:ascii="Bookman Old Style" w:hAnsi="Bookman Old Style"/>
          <w:b/>
          <w:lang w:val="sq-AL"/>
        </w:rPr>
        <w:t>-</w:t>
      </w:r>
      <w:r w:rsidRPr="00DA7F2D">
        <w:rPr>
          <w:rFonts w:ascii="Bookman Old Style" w:hAnsi="Bookman Old Style"/>
          <w:lang w:val="sq-AL"/>
        </w:rPr>
        <w:t xml:space="preserve"> Operatori Ekonomik fitues t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dor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zoj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bashk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me fatur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n , Ekstraktin e Rregjistrit Tregtar dhe V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rtetimin Bankar q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p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>rmban Nr. e llogaris</w:t>
      </w:r>
      <w:r>
        <w:rPr>
          <w:rFonts w:ascii="Bookman Old Style" w:hAnsi="Bookman Old Style"/>
          <w:lang w:val="sq-AL"/>
        </w:rPr>
        <w:t>ë</w:t>
      </w:r>
      <w:r w:rsidRPr="00DA7F2D">
        <w:rPr>
          <w:rFonts w:ascii="Bookman Old Style" w:hAnsi="Bookman Old Style"/>
          <w:lang w:val="sq-AL"/>
        </w:rPr>
        <w:t xml:space="preserve"> dhe IBAN.</w:t>
      </w:r>
    </w:p>
    <w:p w:rsidR="007F39C5" w:rsidRPr="00DA7F2D" w:rsidRDefault="007F39C5" w:rsidP="007F39C5">
      <w:pPr>
        <w:tabs>
          <w:tab w:val="left" w:pos="825"/>
        </w:tabs>
        <w:rPr>
          <w:rFonts w:ascii="Bookman Old Style" w:hAnsi="Bookman Old Style"/>
          <w:lang w:val="sq-AL"/>
        </w:rPr>
      </w:pPr>
    </w:p>
    <w:p w:rsidR="007F39C5" w:rsidRPr="00DA7F2D" w:rsidRDefault="007F39C5" w:rsidP="007F39C5">
      <w:pPr>
        <w:jc w:val="center"/>
        <w:rPr>
          <w:rFonts w:ascii="Bookman Old Style" w:hAnsi="Bookman Old Style"/>
          <w:b/>
          <w:lang w:val="sv-SE"/>
        </w:rPr>
      </w:pPr>
      <w:r w:rsidRPr="00DA7F2D">
        <w:rPr>
          <w:rFonts w:ascii="Bookman Old Style" w:hAnsi="Bookman Old Style"/>
          <w:b/>
          <w:lang w:val="sv-SE"/>
        </w:rPr>
        <w:t>TITULLARI I AUTORITETIT KONTRAKTOR /OSE PERSONI</w:t>
      </w:r>
    </w:p>
    <w:p w:rsidR="007F39C5" w:rsidRPr="00DA7F2D" w:rsidRDefault="007F39C5" w:rsidP="007F39C5">
      <w:pPr>
        <w:rPr>
          <w:rFonts w:ascii="Bookman Old Style" w:hAnsi="Bookman Old Style"/>
          <w:b/>
          <w:lang w:val="it-IT"/>
        </w:rPr>
      </w:pPr>
      <w:r w:rsidRPr="00DA7F2D">
        <w:rPr>
          <w:rFonts w:ascii="Bookman Old Style" w:hAnsi="Bookman Old Style"/>
          <w:b/>
          <w:lang w:val="sv-SE"/>
        </w:rPr>
        <w:t xml:space="preserve">                                                           </w:t>
      </w:r>
      <w:r w:rsidRPr="00DA7F2D">
        <w:rPr>
          <w:rFonts w:ascii="Bookman Old Style" w:hAnsi="Bookman Old Style"/>
          <w:b/>
          <w:lang w:val="it-IT"/>
        </w:rPr>
        <w:t>I AUTORIZUAR PREJ TIJ</w:t>
      </w:r>
    </w:p>
    <w:p w:rsidR="007F39C5" w:rsidRPr="00DA7F2D" w:rsidRDefault="007F39C5" w:rsidP="007F39C5">
      <w:pPr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sv-SE"/>
        </w:rPr>
        <w:t xml:space="preserve">                                                                 Beqir  NUREDINI</w:t>
      </w:r>
    </w:p>
    <w:p w:rsidR="007F39C5" w:rsidRPr="00DA7F2D" w:rsidRDefault="007F39C5" w:rsidP="007F39C5">
      <w:pPr>
        <w:rPr>
          <w:rFonts w:ascii="Bookman Old Style" w:hAnsi="Bookman Old Style"/>
          <w:lang w:val="it-IT"/>
        </w:rPr>
      </w:pPr>
    </w:p>
    <w:p w:rsidR="007F39C5" w:rsidRPr="00647676" w:rsidRDefault="007F39C5" w:rsidP="007F39C5">
      <w:pPr>
        <w:rPr>
          <w:rFonts w:ascii="Bookman Old Style" w:hAnsi="Bookman Old Style"/>
          <w:b/>
          <w:sz w:val="22"/>
          <w:szCs w:val="22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  <w:r w:rsidRPr="00DA7F2D">
        <w:rPr>
          <w:sz w:val="18"/>
          <w:szCs w:val="18"/>
          <w:lang w:val="it-IT"/>
        </w:rPr>
        <w:t>Emri i Ofertuesit</w:t>
      </w:r>
      <w:r>
        <w:rPr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</w:t>
      </w:r>
      <w:r w:rsidRPr="00DA7F2D">
        <w:rPr>
          <w:sz w:val="18"/>
          <w:szCs w:val="18"/>
          <w:lang w:val="it-IT"/>
        </w:rPr>
        <w:t xml:space="preserve">Data </w:t>
      </w:r>
      <w:r w:rsidR="00B05436">
        <w:rPr>
          <w:sz w:val="18"/>
          <w:szCs w:val="18"/>
          <w:lang w:val="it-IT"/>
        </w:rPr>
        <w:t>26</w:t>
      </w:r>
      <w:r>
        <w:rPr>
          <w:sz w:val="18"/>
          <w:szCs w:val="18"/>
          <w:lang w:val="it-IT"/>
        </w:rPr>
        <w:t>.</w:t>
      </w:r>
      <w:r w:rsidR="00B05436">
        <w:rPr>
          <w:sz w:val="18"/>
          <w:szCs w:val="18"/>
          <w:lang w:val="it-IT"/>
        </w:rPr>
        <w:t>02</w:t>
      </w:r>
      <w:r>
        <w:rPr>
          <w:sz w:val="18"/>
          <w:szCs w:val="18"/>
          <w:lang w:val="it-IT"/>
        </w:rPr>
        <w:t>.201</w:t>
      </w:r>
      <w:r w:rsidR="00B05436">
        <w:rPr>
          <w:sz w:val="18"/>
          <w:szCs w:val="18"/>
          <w:lang w:val="it-IT"/>
        </w:rPr>
        <w:t>6</w:t>
      </w:r>
    </w:p>
    <w:p w:rsidR="007F39C5" w:rsidRPr="00DA7F2D" w:rsidRDefault="007F39C5" w:rsidP="007F39C5">
      <w:pPr>
        <w:autoSpaceDE w:val="0"/>
        <w:autoSpaceDN w:val="0"/>
        <w:adjustRightInd w:val="0"/>
        <w:rPr>
          <w:rFonts w:ascii="Bookman Old Style" w:hAnsi="Bookman Old Style"/>
          <w:b/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</w:p>
    <w:p w:rsidR="007F39C5" w:rsidRDefault="007F39C5" w:rsidP="007F39C5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</w:p>
    <w:p w:rsidR="007F39C5" w:rsidRPr="00DA7F2D" w:rsidRDefault="007F39C5" w:rsidP="007F39C5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  <w:r w:rsidRPr="00DA7F2D">
        <w:rPr>
          <w:b/>
          <w:sz w:val="18"/>
          <w:szCs w:val="18"/>
          <w:lang w:val="it-IT"/>
        </w:rPr>
        <w:t>FORMULARI I ÇMIMIT TË OFERTËS</w:t>
      </w:r>
    </w:p>
    <w:p w:rsidR="007F39C5" w:rsidRPr="00DA7F2D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30"/>
        <w:gridCol w:w="990"/>
        <w:gridCol w:w="810"/>
        <w:gridCol w:w="1170"/>
        <w:gridCol w:w="1658"/>
      </w:tblGrid>
      <w:tr w:rsidR="007F39C5" w:rsidRPr="00DA7F2D" w:rsidTr="004B6EE3">
        <w:tc>
          <w:tcPr>
            <w:tcW w:w="468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6</w:t>
            </w:r>
          </w:p>
        </w:tc>
      </w:tr>
      <w:tr w:rsidR="007F39C5" w:rsidRPr="00DA7F2D" w:rsidTr="004B6EE3">
        <w:trPr>
          <w:trHeight w:val="575"/>
        </w:trPr>
        <w:tc>
          <w:tcPr>
            <w:tcW w:w="468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513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F39C5" w:rsidRPr="00DA7F2D" w:rsidRDefault="007F39C5" w:rsidP="004B6EE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Përshkrimi i mallrave</w:t>
            </w:r>
          </w:p>
        </w:tc>
        <w:tc>
          <w:tcPr>
            <w:tcW w:w="99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Njësia</w:t>
            </w:r>
          </w:p>
        </w:tc>
        <w:tc>
          <w:tcPr>
            <w:tcW w:w="81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Sasia</w:t>
            </w:r>
          </w:p>
        </w:tc>
        <w:tc>
          <w:tcPr>
            <w:tcW w:w="1170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Çmimi</w:t>
            </w:r>
          </w:p>
        </w:tc>
        <w:tc>
          <w:tcPr>
            <w:tcW w:w="1658" w:type="dxa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7F39C5" w:rsidRPr="00DA7F2D" w:rsidRDefault="007F39C5" w:rsidP="004B6EE3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Vlera</w:t>
            </w: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 zjarri per ngrohje me karakteristikat e meposhteme:</w:t>
            </w:r>
          </w:p>
        </w:tc>
        <w:tc>
          <w:tcPr>
            <w:tcW w:w="99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 prera   25 cm gjatesi</w:t>
            </w:r>
          </w:p>
        </w:tc>
        <w:tc>
          <w:tcPr>
            <w:tcW w:w="990" w:type="dxa"/>
          </w:tcPr>
          <w:p w:rsidR="007F39C5" w:rsidRDefault="007F39C5" w:rsidP="004B6EE3"/>
        </w:tc>
        <w:tc>
          <w:tcPr>
            <w:tcW w:w="810" w:type="dxa"/>
          </w:tcPr>
          <w:p w:rsidR="007F39C5" w:rsidRDefault="007F39C5" w:rsidP="004B6EE3">
            <w:pPr>
              <w:jc w:val="right"/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-Dru I thate nga 14 – 20% lageshti</w:t>
            </w:r>
          </w:p>
        </w:tc>
        <w:tc>
          <w:tcPr>
            <w:tcW w:w="990" w:type="dxa"/>
          </w:tcPr>
          <w:p w:rsidR="007F39C5" w:rsidRDefault="007F39C5" w:rsidP="004B6EE3"/>
        </w:tc>
        <w:tc>
          <w:tcPr>
            <w:tcW w:w="810" w:type="dxa"/>
          </w:tcPr>
          <w:p w:rsidR="007F39C5" w:rsidRDefault="007F39C5" w:rsidP="004B6EE3">
            <w:pPr>
              <w:jc w:val="right"/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-druri te jete,shkoze ,lis dhe ah.</w:t>
            </w:r>
          </w:p>
        </w:tc>
        <w:tc>
          <w:tcPr>
            <w:tcW w:w="990" w:type="dxa"/>
          </w:tcPr>
          <w:p w:rsidR="007F39C5" w:rsidRDefault="007F39C5" w:rsidP="004B6EE3"/>
        </w:tc>
        <w:tc>
          <w:tcPr>
            <w:tcW w:w="810" w:type="dxa"/>
          </w:tcPr>
          <w:p w:rsidR="007F39C5" w:rsidRDefault="007F39C5" w:rsidP="004B6EE3">
            <w:pPr>
              <w:jc w:val="right"/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-trasporti deri 14 km nga qendra Rrogozhine perballohet nga Operatori</w:t>
            </w:r>
            <w:r w:rsidR="00B05436">
              <w:rPr>
                <w:rFonts w:ascii="Arial" w:hAnsi="Arial" w:cs="Arial"/>
                <w:sz w:val="16"/>
                <w:szCs w:val="16"/>
              </w:rPr>
              <w:t xml:space="preserve"> ne rreth 34 shkolla.</w:t>
            </w:r>
          </w:p>
        </w:tc>
        <w:tc>
          <w:tcPr>
            <w:tcW w:w="990" w:type="dxa"/>
          </w:tcPr>
          <w:p w:rsidR="007F39C5" w:rsidRDefault="007F39C5" w:rsidP="004B6EE3"/>
        </w:tc>
        <w:tc>
          <w:tcPr>
            <w:tcW w:w="810" w:type="dxa"/>
          </w:tcPr>
          <w:p w:rsidR="007F39C5" w:rsidRDefault="007F39C5" w:rsidP="004B6EE3">
            <w:pPr>
              <w:jc w:val="right"/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-Aksesore ndezes.</w:t>
            </w:r>
          </w:p>
        </w:tc>
        <w:tc>
          <w:tcPr>
            <w:tcW w:w="990" w:type="dxa"/>
          </w:tcPr>
          <w:p w:rsidR="007F39C5" w:rsidRDefault="007F39C5" w:rsidP="004B6EE3">
            <w:r>
              <w:t>M3</w:t>
            </w:r>
          </w:p>
        </w:tc>
        <w:tc>
          <w:tcPr>
            <w:tcW w:w="810" w:type="dxa"/>
          </w:tcPr>
          <w:p w:rsidR="007F39C5" w:rsidRDefault="00B05436" w:rsidP="004B6EE3">
            <w:pPr>
              <w:jc w:val="right"/>
            </w:pPr>
            <w:r>
              <w:t>85</w:t>
            </w: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F39C5" w:rsidRDefault="007F39C5" w:rsidP="004B6EE3"/>
        </w:tc>
        <w:tc>
          <w:tcPr>
            <w:tcW w:w="810" w:type="dxa"/>
          </w:tcPr>
          <w:p w:rsidR="007F39C5" w:rsidRDefault="007F39C5" w:rsidP="004B6EE3">
            <w:pPr>
              <w:jc w:val="right"/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F39C5" w:rsidRDefault="007F39C5" w:rsidP="004B6EE3"/>
        </w:tc>
        <w:tc>
          <w:tcPr>
            <w:tcW w:w="810" w:type="dxa"/>
          </w:tcPr>
          <w:p w:rsidR="007F39C5" w:rsidRDefault="007F39C5" w:rsidP="004B6EE3">
            <w:pPr>
              <w:jc w:val="right"/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Default="007F39C5" w:rsidP="004B6E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vAlign w:val="bottom"/>
          </w:tcPr>
          <w:p w:rsidR="007F39C5" w:rsidRDefault="007F39C5" w:rsidP="004B6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7F39C5" w:rsidRPr="008B7BBF" w:rsidRDefault="007F39C5" w:rsidP="004B6EE3">
            <w:pPr>
              <w:rPr>
                <w:b/>
              </w:rPr>
            </w:pPr>
          </w:p>
        </w:tc>
        <w:tc>
          <w:tcPr>
            <w:tcW w:w="810" w:type="dxa"/>
            <w:vAlign w:val="bottom"/>
          </w:tcPr>
          <w:p w:rsidR="007F39C5" w:rsidRPr="008B7BBF" w:rsidRDefault="007F39C5" w:rsidP="004B6EE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30" w:type="dxa"/>
          </w:tcPr>
          <w:p w:rsidR="007F39C5" w:rsidRDefault="007F39C5" w:rsidP="004B6EE3">
            <w:pPr>
              <w:rPr>
                <w:rFonts w:ascii="Bookman Old Style" w:hAnsi="Bookman Old Style"/>
                <w:sz w:val="18"/>
                <w:szCs w:val="18"/>
                <w:lang w:val="sv-SE"/>
              </w:rPr>
            </w:pPr>
          </w:p>
        </w:tc>
        <w:tc>
          <w:tcPr>
            <w:tcW w:w="990" w:type="dxa"/>
          </w:tcPr>
          <w:p w:rsidR="007F39C5" w:rsidRPr="008B7BBF" w:rsidRDefault="007F39C5" w:rsidP="004B6EE3">
            <w:pPr>
              <w:rPr>
                <w:b/>
              </w:rPr>
            </w:pPr>
          </w:p>
        </w:tc>
        <w:tc>
          <w:tcPr>
            <w:tcW w:w="810" w:type="dxa"/>
            <w:vAlign w:val="bottom"/>
          </w:tcPr>
          <w:p w:rsidR="007F39C5" w:rsidRPr="008B7BBF" w:rsidRDefault="007F39C5" w:rsidP="004B6EE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468" w:type="dxa"/>
            <w:vAlign w:val="bottom"/>
          </w:tcPr>
          <w:p w:rsidR="007F39C5" w:rsidRPr="00DA7F2D" w:rsidRDefault="007F39C5" w:rsidP="004B6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7F39C5" w:rsidRPr="00D74B65" w:rsidRDefault="007F39C5" w:rsidP="004B6EE3">
            <w:pPr>
              <w:rPr>
                <w:rFonts w:ascii="Bookman Old Style" w:hAnsi="Bookman Old Style"/>
                <w:sz w:val="18"/>
                <w:szCs w:val="18"/>
                <w:lang w:val="sv-SE"/>
              </w:rPr>
            </w:pPr>
          </w:p>
        </w:tc>
        <w:tc>
          <w:tcPr>
            <w:tcW w:w="990" w:type="dxa"/>
          </w:tcPr>
          <w:p w:rsidR="007F39C5" w:rsidRPr="00D74B65" w:rsidRDefault="007F39C5" w:rsidP="004B6E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8" w:type="dxa"/>
            <w:vAlign w:val="bottom"/>
          </w:tcPr>
          <w:p w:rsidR="007F39C5" w:rsidRPr="00DA7F2D" w:rsidRDefault="007F39C5" w:rsidP="004B6EE3">
            <w:pPr>
              <w:jc w:val="right"/>
              <w:rPr>
                <w:sz w:val="18"/>
                <w:szCs w:val="18"/>
              </w:rPr>
            </w:pPr>
          </w:p>
        </w:tc>
      </w:tr>
      <w:tr w:rsidR="007F39C5" w:rsidRPr="00DA7F2D" w:rsidTr="004B6EE3">
        <w:tc>
          <w:tcPr>
            <w:tcW w:w="8568" w:type="dxa"/>
            <w:gridSpan w:val="5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Çmimi Neto )</w:t>
            </w:r>
          </w:p>
        </w:tc>
        <w:tc>
          <w:tcPr>
            <w:tcW w:w="1658" w:type="dxa"/>
          </w:tcPr>
          <w:p w:rsidR="007F39C5" w:rsidRPr="00DA7F2D" w:rsidRDefault="00B05436" w:rsidP="004B6EE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323000</w:t>
            </w:r>
          </w:p>
        </w:tc>
      </w:tr>
      <w:tr w:rsidR="007F39C5" w:rsidRPr="00DA7F2D" w:rsidTr="004B6EE3">
        <w:tc>
          <w:tcPr>
            <w:tcW w:w="8568" w:type="dxa"/>
            <w:gridSpan w:val="5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TVSH (%)</w:t>
            </w:r>
          </w:p>
        </w:tc>
        <w:tc>
          <w:tcPr>
            <w:tcW w:w="1658" w:type="dxa"/>
          </w:tcPr>
          <w:p w:rsidR="007F39C5" w:rsidRPr="00DA7F2D" w:rsidRDefault="00B05436" w:rsidP="004B6EE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64600</w:t>
            </w:r>
          </w:p>
        </w:tc>
      </w:tr>
      <w:tr w:rsidR="007F39C5" w:rsidRPr="00DA7F2D" w:rsidTr="004B6EE3">
        <w:tc>
          <w:tcPr>
            <w:tcW w:w="8568" w:type="dxa"/>
            <w:gridSpan w:val="5"/>
          </w:tcPr>
          <w:p w:rsidR="007F39C5" w:rsidRPr="00DA7F2D" w:rsidRDefault="007F39C5" w:rsidP="004B6E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A7F2D">
              <w:rPr>
                <w:b/>
                <w:sz w:val="18"/>
                <w:szCs w:val="18"/>
              </w:rPr>
              <w:t>Çmimi Total</w:t>
            </w:r>
          </w:p>
        </w:tc>
        <w:tc>
          <w:tcPr>
            <w:tcW w:w="1658" w:type="dxa"/>
          </w:tcPr>
          <w:p w:rsidR="007F39C5" w:rsidRPr="00DA7F2D" w:rsidRDefault="00B05436" w:rsidP="004B6EE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387600</w:t>
            </w:r>
          </w:p>
        </w:tc>
      </w:tr>
    </w:tbl>
    <w:p w:rsidR="007F39C5" w:rsidRPr="00DA7F2D" w:rsidRDefault="007F39C5" w:rsidP="007F39C5">
      <w:pPr>
        <w:autoSpaceDE w:val="0"/>
        <w:autoSpaceDN w:val="0"/>
        <w:adjustRightInd w:val="0"/>
        <w:rPr>
          <w:sz w:val="18"/>
          <w:szCs w:val="18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</w:rPr>
      </w:pPr>
      <w:r w:rsidRPr="00DA7F2D">
        <w:rPr>
          <w:sz w:val="18"/>
          <w:szCs w:val="18"/>
        </w:rPr>
        <w:t xml:space="preserve">Nënshkrimi i ofertuesit </w:t>
      </w: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</w:rPr>
      </w:pPr>
    </w:p>
    <w:p w:rsidR="007F39C5" w:rsidRPr="00DA7F2D" w:rsidRDefault="007F39C5" w:rsidP="007F39C5">
      <w:pPr>
        <w:autoSpaceDE w:val="0"/>
        <w:autoSpaceDN w:val="0"/>
        <w:adjustRightInd w:val="0"/>
        <w:rPr>
          <w:sz w:val="18"/>
          <w:szCs w:val="18"/>
        </w:rPr>
      </w:pPr>
      <w:r w:rsidRPr="00DA7F2D">
        <w:rPr>
          <w:sz w:val="18"/>
          <w:szCs w:val="18"/>
        </w:rPr>
        <w:t xml:space="preserve">Vula                             </w:t>
      </w: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</w:rPr>
      </w:pPr>
    </w:p>
    <w:p w:rsidR="007F39C5" w:rsidRPr="00DA7F2D" w:rsidRDefault="007F39C5" w:rsidP="007F39C5">
      <w:pPr>
        <w:autoSpaceDE w:val="0"/>
        <w:autoSpaceDN w:val="0"/>
        <w:adjustRightInd w:val="0"/>
        <w:rPr>
          <w:sz w:val="18"/>
          <w:szCs w:val="18"/>
        </w:rPr>
      </w:pPr>
      <w:r w:rsidRPr="00DA7F2D">
        <w:rPr>
          <w:sz w:val="18"/>
          <w:szCs w:val="18"/>
        </w:rPr>
        <w:t>Shënim):</w:t>
      </w: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</w:rPr>
      </w:pPr>
      <w:r w:rsidRPr="00DA7F2D">
        <w:rPr>
          <w:sz w:val="18"/>
          <w:szCs w:val="18"/>
        </w:rPr>
        <w:t xml:space="preserve">1. </w:t>
      </w:r>
      <w:r w:rsidRPr="00DA7F2D">
        <w:rPr>
          <w:sz w:val="18"/>
          <w:szCs w:val="18"/>
        </w:rPr>
        <w:tab/>
        <w:t>Çmimet duhet të shprehen në Monedhën lek.</w:t>
      </w: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18"/>
          <w:szCs w:val="18"/>
          <w:lang w:val="it-IT"/>
        </w:rPr>
      </w:pPr>
      <w:r w:rsidRPr="00DA7F2D">
        <w:rPr>
          <w:sz w:val="18"/>
          <w:szCs w:val="18"/>
          <w:lang w:val="it-IT"/>
        </w:rPr>
        <w:t>Emri i Ofertuesit</w:t>
      </w:r>
      <w:r>
        <w:rPr>
          <w:sz w:val="18"/>
          <w:szCs w:val="18"/>
          <w:lang w:val="it-IT"/>
        </w:rPr>
        <w:t xml:space="preserve">   </w:t>
      </w:r>
      <w:r w:rsidRPr="00DA7F2D">
        <w:rPr>
          <w:sz w:val="18"/>
          <w:szCs w:val="18"/>
          <w:lang w:val="it-IT"/>
        </w:rPr>
        <w:t xml:space="preserve">                                                         </w:t>
      </w:r>
      <w:r>
        <w:rPr>
          <w:sz w:val="18"/>
          <w:szCs w:val="18"/>
          <w:lang w:val="it-IT"/>
        </w:rPr>
        <w:t xml:space="preserve">                                                    </w:t>
      </w:r>
      <w:r w:rsidRPr="00DA7F2D">
        <w:rPr>
          <w:sz w:val="18"/>
          <w:szCs w:val="18"/>
          <w:lang w:val="it-IT"/>
        </w:rPr>
        <w:t xml:space="preserve"> Data </w:t>
      </w:r>
      <w:r>
        <w:rPr>
          <w:sz w:val="18"/>
          <w:szCs w:val="18"/>
          <w:lang w:val="it-IT"/>
        </w:rPr>
        <w:t>2</w:t>
      </w:r>
      <w:r w:rsidR="00B05436">
        <w:rPr>
          <w:sz w:val="18"/>
          <w:szCs w:val="18"/>
          <w:lang w:val="it-IT"/>
        </w:rPr>
        <w:t>6</w:t>
      </w:r>
      <w:r>
        <w:rPr>
          <w:sz w:val="18"/>
          <w:szCs w:val="18"/>
          <w:lang w:val="it-IT"/>
        </w:rPr>
        <w:t>.</w:t>
      </w:r>
      <w:r w:rsidR="00B05436">
        <w:rPr>
          <w:sz w:val="18"/>
          <w:szCs w:val="18"/>
          <w:lang w:val="it-IT"/>
        </w:rPr>
        <w:t>02</w:t>
      </w:r>
      <w:r>
        <w:rPr>
          <w:sz w:val="18"/>
          <w:szCs w:val="18"/>
          <w:lang w:val="it-IT"/>
        </w:rPr>
        <w:t>.201</w:t>
      </w:r>
      <w:r w:rsidR="00B05436">
        <w:rPr>
          <w:sz w:val="18"/>
          <w:szCs w:val="18"/>
          <w:lang w:val="it-IT"/>
        </w:rPr>
        <w:t>6</w:t>
      </w:r>
    </w:p>
    <w:p w:rsidR="007F39C5" w:rsidRPr="00647676" w:rsidRDefault="007F39C5" w:rsidP="007F39C5">
      <w:pPr>
        <w:autoSpaceDE w:val="0"/>
        <w:autoSpaceDN w:val="0"/>
        <w:adjustRightInd w:val="0"/>
        <w:jc w:val="center"/>
        <w:rPr>
          <w:b/>
          <w:sz w:val="22"/>
          <w:szCs w:val="22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jc w:val="center"/>
        <w:rPr>
          <w:b/>
          <w:sz w:val="22"/>
          <w:szCs w:val="22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jc w:val="center"/>
        <w:rPr>
          <w:b/>
          <w:sz w:val="22"/>
          <w:szCs w:val="22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jc w:val="center"/>
        <w:rPr>
          <w:b/>
          <w:sz w:val="22"/>
          <w:szCs w:val="22"/>
          <w:lang w:val="sv-SE"/>
        </w:rPr>
      </w:pPr>
      <w:r w:rsidRPr="00647676">
        <w:rPr>
          <w:b/>
          <w:sz w:val="22"/>
          <w:szCs w:val="22"/>
          <w:lang w:val="sv-SE"/>
        </w:rPr>
        <w:t>SPECIFIKIMET TEKNIKE</w:t>
      </w: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widowControl w:val="0"/>
        <w:autoSpaceDE w:val="0"/>
        <w:autoSpaceDN w:val="0"/>
        <w:adjustRightInd w:val="0"/>
        <w:ind w:left="101" w:right="1925"/>
        <w:jc w:val="both"/>
        <w:rPr>
          <w:spacing w:val="1"/>
          <w:sz w:val="24"/>
          <w:szCs w:val="24"/>
          <w:lang w:val="sv-SE"/>
        </w:rPr>
      </w:pPr>
    </w:p>
    <w:p w:rsidR="007F39C5" w:rsidRPr="00647676" w:rsidRDefault="007F39C5" w:rsidP="007F39C5">
      <w:pPr>
        <w:widowControl w:val="0"/>
        <w:autoSpaceDE w:val="0"/>
        <w:autoSpaceDN w:val="0"/>
        <w:adjustRightInd w:val="0"/>
        <w:ind w:left="101" w:right="1925"/>
        <w:jc w:val="both"/>
        <w:rPr>
          <w:spacing w:val="3"/>
          <w:w w:val="107"/>
          <w:sz w:val="24"/>
          <w:szCs w:val="24"/>
          <w:lang w:val="sv-SE"/>
        </w:rPr>
      </w:pPr>
      <w:r w:rsidRPr="00647676">
        <w:rPr>
          <w:spacing w:val="1"/>
          <w:sz w:val="24"/>
          <w:szCs w:val="24"/>
          <w:lang w:val="sv-SE"/>
        </w:rPr>
        <w:t>Sip</w:t>
      </w:r>
      <w:r w:rsidRPr="00647676">
        <w:rPr>
          <w:sz w:val="24"/>
          <w:szCs w:val="24"/>
          <w:lang w:val="sv-SE"/>
        </w:rPr>
        <w:t>as</w:t>
      </w:r>
      <w:r w:rsidRPr="00647676">
        <w:rPr>
          <w:spacing w:val="22"/>
          <w:sz w:val="24"/>
          <w:szCs w:val="24"/>
          <w:lang w:val="sv-SE"/>
        </w:rPr>
        <w:t xml:space="preserve"> </w:t>
      </w:r>
      <w:r w:rsidRPr="00647676">
        <w:rPr>
          <w:spacing w:val="1"/>
          <w:w w:val="107"/>
          <w:sz w:val="24"/>
          <w:szCs w:val="24"/>
          <w:lang w:val="sv-SE"/>
        </w:rPr>
        <w:t>p</w:t>
      </w:r>
      <w:r w:rsidRPr="00647676">
        <w:rPr>
          <w:spacing w:val="-1"/>
          <w:w w:val="107"/>
          <w:sz w:val="24"/>
          <w:szCs w:val="24"/>
          <w:lang w:val="sv-SE"/>
        </w:rPr>
        <w:t>re</w:t>
      </w:r>
      <w:r w:rsidRPr="00647676">
        <w:rPr>
          <w:w w:val="107"/>
          <w:sz w:val="24"/>
          <w:szCs w:val="24"/>
          <w:lang w:val="sv-SE"/>
        </w:rPr>
        <w:t>v</w:t>
      </w:r>
      <w:r w:rsidRPr="00647676">
        <w:rPr>
          <w:spacing w:val="-1"/>
          <w:w w:val="107"/>
          <w:sz w:val="24"/>
          <w:szCs w:val="24"/>
          <w:lang w:val="sv-SE"/>
        </w:rPr>
        <w:t>e</w:t>
      </w:r>
      <w:r w:rsidRPr="00647676">
        <w:rPr>
          <w:spacing w:val="1"/>
          <w:w w:val="107"/>
          <w:sz w:val="24"/>
          <w:szCs w:val="24"/>
          <w:lang w:val="sv-SE"/>
        </w:rPr>
        <w:t>n</w:t>
      </w:r>
      <w:r w:rsidRPr="00647676">
        <w:rPr>
          <w:spacing w:val="-1"/>
          <w:w w:val="107"/>
          <w:sz w:val="24"/>
          <w:szCs w:val="24"/>
          <w:lang w:val="sv-SE"/>
        </w:rPr>
        <w:t>t</w:t>
      </w:r>
      <w:r w:rsidRPr="00647676">
        <w:rPr>
          <w:spacing w:val="1"/>
          <w:w w:val="107"/>
          <w:sz w:val="24"/>
          <w:szCs w:val="24"/>
          <w:lang w:val="sv-SE"/>
        </w:rPr>
        <w:t>i</w:t>
      </w:r>
      <w:r w:rsidRPr="00647676">
        <w:rPr>
          <w:w w:val="107"/>
          <w:sz w:val="24"/>
          <w:szCs w:val="24"/>
          <w:lang w:val="sv-SE"/>
        </w:rPr>
        <w:t>v</w:t>
      </w:r>
      <w:r w:rsidRPr="00647676">
        <w:rPr>
          <w:spacing w:val="1"/>
          <w:w w:val="107"/>
          <w:sz w:val="24"/>
          <w:szCs w:val="24"/>
          <w:lang w:val="sv-SE"/>
        </w:rPr>
        <w:t>i</w:t>
      </w:r>
      <w:r w:rsidRPr="00647676">
        <w:rPr>
          <w:w w:val="107"/>
          <w:sz w:val="24"/>
          <w:szCs w:val="24"/>
          <w:lang w:val="sv-SE"/>
        </w:rPr>
        <w:t>t</w:t>
      </w:r>
      <w:r w:rsidRPr="00647676">
        <w:rPr>
          <w:spacing w:val="-7"/>
          <w:w w:val="107"/>
          <w:sz w:val="24"/>
          <w:szCs w:val="24"/>
          <w:lang w:val="sv-SE"/>
        </w:rPr>
        <w:t xml:space="preserve"> </w:t>
      </w:r>
      <w:r w:rsidRPr="00647676">
        <w:rPr>
          <w:spacing w:val="1"/>
          <w:w w:val="107"/>
          <w:sz w:val="24"/>
          <w:szCs w:val="24"/>
          <w:lang w:val="sv-SE"/>
        </w:rPr>
        <w:t>p</w:t>
      </w:r>
      <w:r w:rsidRPr="00647676">
        <w:rPr>
          <w:spacing w:val="-1"/>
          <w:w w:val="107"/>
          <w:sz w:val="24"/>
          <w:szCs w:val="24"/>
          <w:lang w:val="sv-SE"/>
        </w:rPr>
        <w:t>er</w:t>
      </w:r>
      <w:r w:rsidRPr="00647676">
        <w:rPr>
          <w:spacing w:val="1"/>
          <w:w w:val="107"/>
          <w:sz w:val="24"/>
          <w:szCs w:val="24"/>
          <w:lang w:val="sv-SE"/>
        </w:rPr>
        <w:t>k</w:t>
      </w:r>
      <w:r w:rsidRPr="00647676">
        <w:rPr>
          <w:w w:val="107"/>
          <w:sz w:val="24"/>
          <w:szCs w:val="24"/>
          <w:lang w:val="sv-SE"/>
        </w:rPr>
        <w:t>a</w:t>
      </w:r>
      <w:r w:rsidRPr="00647676">
        <w:rPr>
          <w:spacing w:val="-1"/>
          <w:w w:val="107"/>
          <w:sz w:val="24"/>
          <w:szCs w:val="24"/>
          <w:lang w:val="sv-SE"/>
        </w:rPr>
        <w:t>t</w:t>
      </w:r>
      <w:r>
        <w:rPr>
          <w:spacing w:val="-1"/>
          <w:w w:val="107"/>
          <w:sz w:val="24"/>
          <w:szCs w:val="24"/>
          <w:lang w:val="sv-SE"/>
        </w:rPr>
        <w:t>ë</w:t>
      </w:r>
      <w:r w:rsidRPr="00647676">
        <w:rPr>
          <w:w w:val="107"/>
          <w:sz w:val="24"/>
          <w:szCs w:val="24"/>
          <w:lang w:val="sv-SE"/>
        </w:rPr>
        <w:t>s</w:t>
      </w:r>
      <w:r w:rsidRPr="00647676">
        <w:rPr>
          <w:spacing w:val="-1"/>
          <w:sz w:val="24"/>
          <w:szCs w:val="24"/>
          <w:lang w:val="sv-SE"/>
        </w:rPr>
        <w:t xml:space="preserve"> </w:t>
      </w:r>
      <w:r w:rsidRPr="00647676">
        <w:rPr>
          <w:spacing w:val="2"/>
          <w:sz w:val="24"/>
          <w:szCs w:val="24"/>
          <w:lang w:val="sv-SE"/>
        </w:rPr>
        <w:t>t</w:t>
      </w:r>
      <w:r>
        <w:rPr>
          <w:spacing w:val="2"/>
          <w:sz w:val="24"/>
          <w:szCs w:val="24"/>
          <w:lang w:val="sv-SE"/>
        </w:rPr>
        <w:t>ë</w:t>
      </w:r>
      <w:r w:rsidRPr="00647676">
        <w:rPr>
          <w:spacing w:val="11"/>
          <w:sz w:val="24"/>
          <w:szCs w:val="24"/>
          <w:lang w:val="sv-SE"/>
        </w:rPr>
        <w:t xml:space="preserve"> </w:t>
      </w:r>
      <w:r w:rsidRPr="00647676">
        <w:rPr>
          <w:spacing w:val="1"/>
          <w:sz w:val="24"/>
          <w:szCs w:val="24"/>
          <w:lang w:val="sv-SE"/>
        </w:rPr>
        <w:t>dh</w:t>
      </w:r>
      <w:r>
        <w:rPr>
          <w:spacing w:val="1"/>
          <w:sz w:val="24"/>
          <w:szCs w:val="24"/>
          <w:lang w:val="sv-SE"/>
        </w:rPr>
        <w:t>ë</w:t>
      </w:r>
      <w:r w:rsidRPr="00647676">
        <w:rPr>
          <w:spacing w:val="1"/>
          <w:sz w:val="24"/>
          <w:szCs w:val="24"/>
          <w:lang w:val="sv-SE"/>
        </w:rPr>
        <w:t>n</w:t>
      </w:r>
      <w:r>
        <w:rPr>
          <w:sz w:val="24"/>
          <w:szCs w:val="24"/>
          <w:lang w:val="sv-SE"/>
        </w:rPr>
        <w:t>ë</w:t>
      </w:r>
      <w:r w:rsidRPr="00647676">
        <w:rPr>
          <w:spacing w:val="48"/>
          <w:sz w:val="24"/>
          <w:szCs w:val="24"/>
          <w:lang w:val="sv-SE"/>
        </w:rPr>
        <w:t xml:space="preserve"> </w:t>
      </w:r>
      <w:r w:rsidRPr="00647676">
        <w:rPr>
          <w:spacing w:val="1"/>
          <w:sz w:val="24"/>
          <w:szCs w:val="24"/>
          <w:lang w:val="sv-SE"/>
        </w:rPr>
        <w:t>n</w:t>
      </w:r>
      <w:r w:rsidRPr="00647676">
        <w:rPr>
          <w:sz w:val="24"/>
          <w:szCs w:val="24"/>
          <w:lang w:val="sv-SE"/>
        </w:rPr>
        <w:t>ga</w:t>
      </w:r>
      <w:r w:rsidRPr="00647676">
        <w:rPr>
          <w:spacing w:val="24"/>
          <w:sz w:val="24"/>
          <w:szCs w:val="24"/>
          <w:lang w:val="sv-SE"/>
        </w:rPr>
        <w:t xml:space="preserve"> </w:t>
      </w:r>
      <w:r w:rsidRPr="00647676">
        <w:rPr>
          <w:w w:val="107"/>
          <w:sz w:val="24"/>
          <w:szCs w:val="24"/>
          <w:lang w:val="sv-SE"/>
        </w:rPr>
        <w:t>A</w:t>
      </w:r>
      <w:r w:rsidRPr="00647676">
        <w:rPr>
          <w:spacing w:val="1"/>
          <w:w w:val="107"/>
          <w:sz w:val="24"/>
          <w:szCs w:val="24"/>
          <w:lang w:val="sv-SE"/>
        </w:rPr>
        <w:t>u</w:t>
      </w:r>
      <w:r w:rsidRPr="00647676">
        <w:rPr>
          <w:spacing w:val="-1"/>
          <w:w w:val="107"/>
          <w:sz w:val="24"/>
          <w:szCs w:val="24"/>
          <w:lang w:val="sv-SE"/>
        </w:rPr>
        <w:t>t</w:t>
      </w:r>
      <w:r w:rsidRPr="00647676">
        <w:rPr>
          <w:w w:val="107"/>
          <w:sz w:val="24"/>
          <w:szCs w:val="24"/>
          <w:lang w:val="sv-SE"/>
        </w:rPr>
        <w:t>o</w:t>
      </w:r>
      <w:r w:rsidRPr="00647676">
        <w:rPr>
          <w:spacing w:val="-1"/>
          <w:w w:val="107"/>
          <w:sz w:val="24"/>
          <w:szCs w:val="24"/>
          <w:lang w:val="sv-SE"/>
        </w:rPr>
        <w:t>r</w:t>
      </w:r>
      <w:r w:rsidRPr="00647676">
        <w:rPr>
          <w:spacing w:val="1"/>
          <w:w w:val="107"/>
          <w:sz w:val="24"/>
          <w:szCs w:val="24"/>
          <w:lang w:val="sv-SE"/>
        </w:rPr>
        <w:t>i</w:t>
      </w:r>
      <w:r w:rsidRPr="00647676">
        <w:rPr>
          <w:spacing w:val="-1"/>
          <w:w w:val="107"/>
          <w:sz w:val="24"/>
          <w:szCs w:val="24"/>
          <w:lang w:val="sv-SE"/>
        </w:rPr>
        <w:t>tet</w:t>
      </w:r>
      <w:r w:rsidRPr="00647676">
        <w:rPr>
          <w:w w:val="107"/>
          <w:sz w:val="24"/>
          <w:szCs w:val="24"/>
          <w:lang w:val="sv-SE"/>
        </w:rPr>
        <w:t>i</w:t>
      </w:r>
      <w:r w:rsidRPr="00647676">
        <w:rPr>
          <w:spacing w:val="3"/>
          <w:w w:val="107"/>
          <w:sz w:val="24"/>
          <w:szCs w:val="24"/>
          <w:lang w:val="sv-SE"/>
        </w:rPr>
        <w:t xml:space="preserve"> Kontraktor</w:t>
      </w:r>
    </w:p>
    <w:p w:rsidR="007F39C5" w:rsidRPr="00647676" w:rsidRDefault="007F39C5" w:rsidP="007F39C5">
      <w:pPr>
        <w:widowControl w:val="0"/>
        <w:autoSpaceDE w:val="0"/>
        <w:autoSpaceDN w:val="0"/>
        <w:adjustRightInd w:val="0"/>
        <w:ind w:left="101" w:right="1925"/>
        <w:jc w:val="both"/>
        <w:rPr>
          <w:spacing w:val="3"/>
          <w:w w:val="107"/>
          <w:sz w:val="24"/>
          <w:szCs w:val="24"/>
          <w:lang w:val="sv-SE"/>
        </w:rPr>
      </w:pPr>
      <w:r>
        <w:rPr>
          <w:spacing w:val="3"/>
          <w:w w:val="107"/>
          <w:sz w:val="24"/>
          <w:szCs w:val="24"/>
          <w:lang w:val="sv-SE"/>
        </w:rPr>
        <w:t>(Formulari i Cmimit te Ofertes)</w:t>
      </w:r>
    </w:p>
    <w:p w:rsidR="007F39C5" w:rsidRDefault="007F39C5" w:rsidP="007F39C5">
      <w:pPr>
        <w:widowControl w:val="0"/>
        <w:autoSpaceDE w:val="0"/>
        <w:autoSpaceDN w:val="0"/>
        <w:adjustRightInd w:val="0"/>
        <w:ind w:right="1925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Të jetë person fizik apo juridik me licencë.</w:t>
      </w:r>
    </w:p>
    <w:p w:rsidR="007F39C5" w:rsidRDefault="007F39C5" w:rsidP="007F39C5">
      <w:pPr>
        <w:widowControl w:val="0"/>
        <w:autoSpaceDE w:val="0"/>
        <w:autoSpaceDN w:val="0"/>
        <w:adjustRightInd w:val="0"/>
        <w:spacing w:before="29"/>
        <w:ind w:right="40"/>
        <w:rPr>
          <w:w w:val="108"/>
          <w:sz w:val="24"/>
          <w:szCs w:val="24"/>
          <w:lang w:val="sv-SE"/>
        </w:rPr>
      </w:pPr>
      <w:r w:rsidRPr="00647676">
        <w:rPr>
          <w:w w:val="108"/>
          <w:sz w:val="24"/>
          <w:szCs w:val="24"/>
          <w:lang w:val="sv-SE"/>
        </w:rPr>
        <w:t>Operatori ekonomik duhet t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paraqes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nj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deklarat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q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permbush specifikimet teknike t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dh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>na nga AK</w:t>
      </w:r>
      <w:r>
        <w:rPr>
          <w:w w:val="108"/>
          <w:sz w:val="24"/>
          <w:szCs w:val="24"/>
          <w:lang w:val="sv-SE"/>
        </w:rPr>
        <w:t xml:space="preserve">  sipas fteses per oferte.</w:t>
      </w:r>
      <w:r w:rsidRPr="00647676">
        <w:rPr>
          <w:w w:val="108"/>
          <w:sz w:val="24"/>
          <w:szCs w:val="24"/>
          <w:lang w:val="sv-SE"/>
        </w:rPr>
        <w:t>.</w:t>
      </w:r>
    </w:p>
    <w:p w:rsidR="007F39C5" w:rsidRDefault="007F39C5" w:rsidP="007F39C5">
      <w:pPr>
        <w:widowControl w:val="0"/>
        <w:autoSpaceDE w:val="0"/>
        <w:autoSpaceDN w:val="0"/>
        <w:adjustRightInd w:val="0"/>
        <w:spacing w:before="29"/>
        <w:ind w:right="40"/>
        <w:rPr>
          <w:w w:val="108"/>
          <w:sz w:val="24"/>
          <w:szCs w:val="24"/>
          <w:lang w:val="sv-SE"/>
        </w:rPr>
      </w:pPr>
      <w:r w:rsidRPr="00647676">
        <w:rPr>
          <w:w w:val="108"/>
          <w:sz w:val="24"/>
          <w:szCs w:val="24"/>
          <w:lang w:val="sv-SE"/>
        </w:rPr>
        <w:t>Operatori ekonomik duhet t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paraqes</w:t>
      </w:r>
      <w:r>
        <w:rPr>
          <w:w w:val="108"/>
          <w:sz w:val="24"/>
          <w:szCs w:val="24"/>
          <w:lang w:val="sv-SE"/>
        </w:rPr>
        <w:t>ë</w:t>
      </w:r>
      <w:r w:rsidRPr="00647676">
        <w:rPr>
          <w:w w:val="108"/>
          <w:sz w:val="24"/>
          <w:szCs w:val="24"/>
          <w:lang w:val="sv-SE"/>
        </w:rPr>
        <w:t xml:space="preserve"> Ekstraktin e Rregjistrit Tregtar.</w:t>
      </w:r>
    </w:p>
    <w:p w:rsidR="007F39C5" w:rsidRDefault="007F39C5" w:rsidP="007F39C5">
      <w:pPr>
        <w:widowControl w:val="0"/>
        <w:autoSpaceDE w:val="0"/>
        <w:autoSpaceDN w:val="0"/>
        <w:adjustRightInd w:val="0"/>
        <w:spacing w:before="29"/>
        <w:ind w:right="40"/>
        <w:rPr>
          <w:w w:val="108"/>
          <w:sz w:val="24"/>
          <w:szCs w:val="24"/>
          <w:lang w:val="sv-SE"/>
        </w:rPr>
      </w:pPr>
    </w:p>
    <w:p w:rsidR="007F39C5" w:rsidRDefault="007F39C5" w:rsidP="007F39C5">
      <w:pPr>
        <w:widowControl w:val="0"/>
        <w:autoSpaceDE w:val="0"/>
        <w:autoSpaceDN w:val="0"/>
        <w:adjustRightInd w:val="0"/>
        <w:spacing w:before="29"/>
        <w:ind w:right="40"/>
        <w:rPr>
          <w:w w:val="108"/>
          <w:sz w:val="24"/>
          <w:szCs w:val="24"/>
          <w:lang w:val="sv-SE"/>
        </w:rPr>
      </w:pPr>
    </w:p>
    <w:p w:rsidR="007F39C5" w:rsidRDefault="007F39C5" w:rsidP="007F39C5">
      <w:pPr>
        <w:widowControl w:val="0"/>
        <w:autoSpaceDE w:val="0"/>
        <w:autoSpaceDN w:val="0"/>
        <w:adjustRightInd w:val="0"/>
        <w:spacing w:before="29"/>
        <w:ind w:right="40"/>
        <w:rPr>
          <w:w w:val="108"/>
          <w:sz w:val="24"/>
          <w:szCs w:val="24"/>
          <w:lang w:val="sv-SE"/>
        </w:rPr>
      </w:pPr>
    </w:p>
    <w:p w:rsidR="007F39C5" w:rsidRDefault="007F39C5" w:rsidP="007F39C5">
      <w:pPr>
        <w:widowControl w:val="0"/>
        <w:autoSpaceDE w:val="0"/>
        <w:autoSpaceDN w:val="0"/>
        <w:adjustRightInd w:val="0"/>
        <w:spacing w:before="29"/>
        <w:ind w:right="40"/>
        <w:rPr>
          <w:w w:val="108"/>
          <w:sz w:val="24"/>
          <w:szCs w:val="24"/>
          <w:lang w:val="sv-SE"/>
        </w:rPr>
      </w:pPr>
      <w:r>
        <w:rPr>
          <w:w w:val="108"/>
          <w:sz w:val="24"/>
          <w:szCs w:val="24"/>
          <w:lang w:val="sv-SE"/>
        </w:rPr>
        <w:t xml:space="preserve">Operatori duhet të ofroje sherbimin e tij brenda </w:t>
      </w:r>
      <w:r w:rsidR="00B05436">
        <w:rPr>
          <w:w w:val="108"/>
          <w:sz w:val="24"/>
          <w:szCs w:val="24"/>
          <w:lang w:val="sv-SE"/>
        </w:rPr>
        <w:t>2</w:t>
      </w:r>
      <w:r>
        <w:rPr>
          <w:w w:val="108"/>
          <w:sz w:val="24"/>
          <w:szCs w:val="24"/>
          <w:lang w:val="sv-SE"/>
        </w:rPr>
        <w:t xml:space="preserve"> diteve nga shpallja e Fituesit.</w:t>
      </w:r>
    </w:p>
    <w:p w:rsidR="007F39C5" w:rsidRPr="00647676" w:rsidRDefault="007F39C5" w:rsidP="007F39C5">
      <w:pPr>
        <w:widowControl w:val="0"/>
        <w:autoSpaceDE w:val="0"/>
        <w:autoSpaceDN w:val="0"/>
        <w:adjustRightInd w:val="0"/>
        <w:spacing w:before="29"/>
        <w:ind w:right="40"/>
        <w:rPr>
          <w:w w:val="108"/>
          <w:sz w:val="24"/>
          <w:szCs w:val="24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  <w:r w:rsidRPr="00647676">
        <w:rPr>
          <w:sz w:val="22"/>
          <w:szCs w:val="22"/>
          <w:lang w:val="sv-SE"/>
        </w:rPr>
        <w:t>Nga ana e ofertuesit pranohen specifikimet teknike</w:t>
      </w:r>
    </w:p>
    <w:p w:rsidR="007F39C5" w:rsidRPr="00647676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Pr="00647676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  <w:r w:rsidRPr="00647676">
        <w:rPr>
          <w:sz w:val="22"/>
          <w:szCs w:val="22"/>
          <w:lang w:val="sv-SE"/>
        </w:rPr>
        <w:t xml:space="preserve">Nënshkrimi i ofertuesit </w:t>
      </w:r>
      <w:r>
        <w:rPr>
          <w:sz w:val="22"/>
          <w:szCs w:val="22"/>
          <w:lang w:val="sv-SE"/>
        </w:rPr>
        <w:t xml:space="preserve"> </w:t>
      </w:r>
    </w:p>
    <w:p w:rsidR="007F39C5" w:rsidRPr="00647676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7F39C5" w:rsidRDefault="007F39C5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  <w:r w:rsidRPr="00647676">
        <w:rPr>
          <w:sz w:val="18"/>
          <w:szCs w:val="18"/>
          <w:lang w:val="sv-SE"/>
        </w:rPr>
        <w:t xml:space="preserve">Vula  </w:t>
      </w:r>
      <w:r w:rsidRPr="00647676">
        <w:rPr>
          <w:sz w:val="22"/>
          <w:szCs w:val="22"/>
          <w:lang w:val="sv-SE"/>
        </w:rPr>
        <w:t xml:space="preserve">                             ______________</w:t>
      </w: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p w:rsidR="00480B76" w:rsidRDefault="00480B76" w:rsidP="007F39C5">
      <w:pPr>
        <w:autoSpaceDE w:val="0"/>
        <w:autoSpaceDN w:val="0"/>
        <w:adjustRightInd w:val="0"/>
        <w:rPr>
          <w:sz w:val="22"/>
          <w:szCs w:val="22"/>
          <w:lang w:val="sv-SE"/>
        </w:rPr>
      </w:pPr>
    </w:p>
    <w:sectPr w:rsidR="00480B76" w:rsidSect="00FA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39C5"/>
    <w:rsid w:val="002E7F81"/>
    <w:rsid w:val="00437F60"/>
    <w:rsid w:val="00480B76"/>
    <w:rsid w:val="00504969"/>
    <w:rsid w:val="00676F94"/>
    <w:rsid w:val="0072246B"/>
    <w:rsid w:val="007F39C5"/>
    <w:rsid w:val="00842357"/>
    <w:rsid w:val="00B05436"/>
    <w:rsid w:val="00CC33E0"/>
    <w:rsid w:val="00D96401"/>
    <w:rsid w:val="00F2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C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39C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F39C5"/>
    <w:rPr>
      <w:rFonts w:ascii="Times New Roman" w:eastAsia="MS Mincho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7F39C5"/>
    <w:pPr>
      <w:pBdr>
        <w:top w:val="single" w:sz="4" w:space="1" w:color="auto"/>
      </w:pBdr>
    </w:pPr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rsid w:val="007F39C5"/>
    <w:rPr>
      <w:rFonts w:ascii="Book Antiqua" w:eastAsia="MS Mincho" w:hAnsi="Book Antiqua" w:cs="Times New Roman"/>
      <w:sz w:val="28"/>
      <w:szCs w:val="20"/>
    </w:rPr>
  </w:style>
  <w:style w:type="paragraph" w:customStyle="1" w:styleId="SLparagraph">
    <w:name w:val="SL paragraph"/>
    <w:basedOn w:val="Normal"/>
    <w:rsid w:val="007F39C5"/>
    <w:pPr>
      <w:numPr>
        <w:ilvl w:val="1"/>
        <w:numId w:val="1"/>
      </w:numPr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9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</dc:creator>
  <cp:lastModifiedBy>User</cp:lastModifiedBy>
  <cp:revision>3</cp:revision>
  <cp:lastPrinted>2015-12-25T14:46:00Z</cp:lastPrinted>
  <dcterms:created xsi:type="dcterms:W3CDTF">2016-03-02T08:29:00Z</dcterms:created>
  <dcterms:modified xsi:type="dcterms:W3CDTF">2016-03-02T14:07:00Z</dcterms:modified>
</cp:coreProperties>
</file>