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C5" w:rsidRDefault="00273EC5" w:rsidP="00273EC5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273EC5" w:rsidRPr="003842C3" w:rsidRDefault="00273EC5" w:rsidP="00273EC5">
      <w:pPr>
        <w:spacing w:after="0" w:line="240" w:lineRule="auto"/>
        <w:rPr>
          <w:rFonts w:ascii="Times New Roman" w:hAnsi="Times New Roman"/>
          <w:b/>
          <w:sz w:val="24"/>
          <w:szCs w:val="20"/>
          <w:lang w:val="nl-NL"/>
        </w:rPr>
      </w:pPr>
      <w:r w:rsidRPr="003842C3">
        <w:rPr>
          <w:rFonts w:ascii="Times New Roman" w:hAnsi="Times New Roman"/>
          <w:b/>
          <w:sz w:val="24"/>
          <w:szCs w:val="20"/>
          <w:lang w:val="it-IT"/>
        </w:rPr>
        <w:t>Formulari Nr.</w:t>
      </w:r>
      <w:r>
        <w:rPr>
          <w:rFonts w:ascii="Times New Roman" w:hAnsi="Times New Roman"/>
          <w:b/>
          <w:sz w:val="24"/>
          <w:szCs w:val="20"/>
          <w:lang w:val="it-IT"/>
        </w:rPr>
        <w:t xml:space="preserve"> </w:t>
      </w:r>
      <w:r w:rsidRPr="003842C3">
        <w:rPr>
          <w:rFonts w:ascii="Times New Roman" w:hAnsi="Times New Roman"/>
          <w:b/>
          <w:sz w:val="24"/>
          <w:szCs w:val="20"/>
          <w:lang w:val="it-IT"/>
        </w:rPr>
        <w:t>3</w:t>
      </w:r>
    </w:p>
    <w:p w:rsidR="00273EC5" w:rsidRPr="003842C3" w:rsidRDefault="00273EC5" w:rsidP="00273EC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val="it-IT"/>
        </w:rPr>
      </w:pPr>
    </w:p>
    <w:p w:rsidR="00273EC5" w:rsidRPr="003842C3" w:rsidRDefault="00273EC5" w:rsidP="00273EC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it-IT"/>
        </w:rPr>
      </w:pPr>
      <w:r w:rsidRPr="003842C3">
        <w:rPr>
          <w:rFonts w:ascii="Times New Roman" w:hAnsi="Times New Roman"/>
          <w:b/>
          <w:sz w:val="24"/>
          <w:szCs w:val="20"/>
          <w:lang w:val="it-IT"/>
        </w:rPr>
        <w:t>FTESË PËR OFERTË</w:t>
      </w:r>
    </w:p>
    <w:p w:rsidR="00273EC5" w:rsidRPr="003842C3" w:rsidRDefault="00F96D33" w:rsidP="00273EC5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val="it-IT"/>
        </w:rPr>
      </w:pPr>
      <w:r>
        <w:rPr>
          <w:rFonts w:ascii="Times New Roman" w:hAnsi="Times New Roman"/>
          <w:noProof/>
          <w:sz w:val="24"/>
          <w:szCs w:val="2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-701040</wp:posOffset>
            </wp:positionV>
            <wp:extent cx="5671226" cy="8054502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226" cy="805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EC5" w:rsidRPr="003842C3" w:rsidRDefault="00273EC5" w:rsidP="00273EC5">
      <w:pPr>
        <w:spacing w:after="8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3842C3">
        <w:rPr>
          <w:rFonts w:ascii="Times New Roman" w:hAnsi="Times New Roman"/>
          <w:b/>
          <w:bCs/>
          <w:sz w:val="24"/>
          <w:szCs w:val="24"/>
          <w:lang w:val="it-IT"/>
        </w:rPr>
        <w:t>Emri dhe adresa e autoritetit kontraktor</w:t>
      </w:r>
    </w:p>
    <w:p w:rsidR="00273EC5" w:rsidRPr="003842C3" w:rsidRDefault="00273EC5" w:rsidP="00273EC5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Emri: Bashkia Ura Vajgurore</w:t>
      </w:r>
    </w:p>
    <w:p w:rsidR="00273EC5" w:rsidRPr="003842C3" w:rsidRDefault="00273EC5" w:rsidP="00273EC5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Adresa: Rruga: “ Dimal”, Lagjia “ 18 Tetori”, Ura Vajgurore.</w:t>
      </w:r>
    </w:p>
    <w:p w:rsidR="00273EC5" w:rsidRPr="003842C3" w:rsidRDefault="00273EC5" w:rsidP="00273EC5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Tel/Fax: 036122468</w:t>
      </w:r>
    </w:p>
    <w:p w:rsidR="00273EC5" w:rsidRPr="003842C3" w:rsidRDefault="00273EC5" w:rsidP="00273EC5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E-mail: bashkiauravajgurore@ymail.com</w:t>
      </w:r>
    </w:p>
    <w:p w:rsidR="00273EC5" w:rsidRDefault="00273EC5" w:rsidP="00273EC5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3842C3">
        <w:rPr>
          <w:rFonts w:ascii="Times New Roman" w:hAnsi="Times New Roman"/>
          <w:bCs/>
          <w:sz w:val="24"/>
          <w:szCs w:val="24"/>
          <w:lang w:val="it-IT"/>
        </w:rPr>
        <w:t>Faqja e Internetit______________________</w:t>
      </w:r>
    </w:p>
    <w:p w:rsidR="00273EC5" w:rsidRPr="00797B1D" w:rsidRDefault="00273EC5" w:rsidP="00464F23">
      <w:pPr>
        <w:spacing w:after="8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273EC5" w:rsidRPr="002B4435" w:rsidRDefault="00273EC5" w:rsidP="00273EC5">
      <w:pPr>
        <w:jc w:val="both"/>
        <w:rPr>
          <w:rFonts w:ascii="Times New Roman" w:hAnsi="Times New Roman"/>
          <w:i/>
          <w:sz w:val="24"/>
          <w:szCs w:val="24"/>
          <w:u w:val="single"/>
          <w:lang w:val="it-IT"/>
        </w:rPr>
      </w:pPr>
      <w:r w:rsidRPr="003842C3">
        <w:rPr>
          <w:rFonts w:ascii="Times New Roman" w:hAnsi="Times New Roman"/>
          <w:sz w:val="24"/>
          <w:szCs w:val="24"/>
          <w:lang w:val="pt-BR"/>
        </w:rPr>
        <w:t xml:space="preserve">Autoriteti kontraktor do të zhvillojë procedurën e prokurimit me vlerë të vogël </w:t>
      </w:r>
      <w:r>
        <w:rPr>
          <w:rFonts w:ascii="Times New Roman" w:hAnsi="Times New Roman"/>
          <w:sz w:val="24"/>
          <w:szCs w:val="24"/>
          <w:lang w:val="pt-BR"/>
        </w:rPr>
        <w:t>me fond limit</w:t>
      </w:r>
      <w:r w:rsidRPr="007426E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623845" w:rsidRPr="00623845">
        <w:rPr>
          <w:rFonts w:ascii="Times New Roman" w:hAnsi="Times New Roman"/>
          <w:b/>
          <w:sz w:val="24"/>
          <w:szCs w:val="20"/>
          <w:u w:val="single"/>
          <w:lang w:val="nl-NL"/>
        </w:rPr>
        <w:t>272813</w:t>
      </w:r>
      <w:r w:rsidRPr="007426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 Lekë pa TVSH</w:t>
      </w:r>
      <w:r w:rsidRPr="003842C3">
        <w:rPr>
          <w:rFonts w:ascii="Times New Roman" w:hAnsi="Times New Roman"/>
          <w:sz w:val="24"/>
          <w:szCs w:val="24"/>
          <w:lang w:val="pt-BR"/>
        </w:rPr>
        <w:t xml:space="preserve">, me objekt: </w:t>
      </w:r>
      <w:r w:rsidR="00464F23" w:rsidRPr="00F379B3"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“BLERJE </w:t>
      </w:r>
      <w:r w:rsidR="00464F23">
        <w:rPr>
          <w:rFonts w:ascii="Times New Roman" w:hAnsi="Times New Roman"/>
          <w:i/>
          <w:sz w:val="24"/>
          <w:szCs w:val="24"/>
          <w:u w:val="single"/>
          <w:lang w:val="it-IT"/>
        </w:rPr>
        <w:t>KANCELARI</w:t>
      </w:r>
      <w:r w:rsidR="00464F23" w:rsidRPr="00F379B3"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” </w:t>
      </w:r>
      <w:r w:rsidR="00464F23">
        <w:rPr>
          <w:rFonts w:ascii="Times New Roman" w:hAnsi="Times New Roman"/>
          <w:i/>
          <w:sz w:val="24"/>
          <w:szCs w:val="24"/>
          <w:u w:val="single"/>
          <w:lang w:val="it-IT"/>
        </w:rPr>
        <w:t>.</w:t>
      </w:r>
    </w:p>
    <w:p w:rsidR="00273EC5" w:rsidRPr="007B244F" w:rsidRDefault="00273EC5" w:rsidP="00273E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a-DK"/>
        </w:rPr>
      </w:pPr>
      <w:r w:rsidRPr="00797B1D">
        <w:rPr>
          <w:rFonts w:ascii="Times New Roman" w:hAnsi="Times New Roman"/>
          <w:b/>
          <w:sz w:val="24"/>
          <w:szCs w:val="24"/>
          <w:lang w:val="it-IT"/>
        </w:rPr>
        <w:t xml:space="preserve">Data e zhvillimit do të jetë </w:t>
      </w:r>
      <w:r w:rsidR="002A3936">
        <w:rPr>
          <w:rFonts w:ascii="Times New Roman" w:hAnsi="Times New Roman"/>
          <w:b/>
          <w:sz w:val="24"/>
          <w:szCs w:val="24"/>
          <w:lang w:val="it-IT"/>
        </w:rPr>
        <w:t>01/ 04</w:t>
      </w:r>
      <w:r>
        <w:rPr>
          <w:rFonts w:ascii="Times New Roman" w:hAnsi="Times New Roman"/>
          <w:b/>
          <w:sz w:val="24"/>
          <w:szCs w:val="24"/>
          <w:lang w:val="it-IT"/>
        </w:rPr>
        <w:t>/</w:t>
      </w:r>
      <w:r w:rsidRPr="00797B1D">
        <w:rPr>
          <w:rFonts w:ascii="Times New Roman" w:hAnsi="Times New Roman"/>
          <w:b/>
          <w:sz w:val="24"/>
          <w:szCs w:val="24"/>
          <w:lang w:val="it-IT"/>
        </w:rPr>
        <w:t xml:space="preserve"> 2016, </w:t>
      </w:r>
      <w:r w:rsidRPr="000632A6">
        <w:rPr>
          <w:rFonts w:ascii="Times New Roman" w:hAnsi="Times New Roman"/>
          <w:b/>
          <w:sz w:val="24"/>
          <w:szCs w:val="24"/>
          <w:lang w:val="it-IT"/>
        </w:rPr>
        <w:t xml:space="preserve">ora: </w:t>
      </w:r>
      <w:r w:rsidR="00EC3339">
        <w:rPr>
          <w:rFonts w:ascii="Times New Roman" w:hAnsi="Times New Roman"/>
          <w:b/>
          <w:sz w:val="24"/>
          <w:szCs w:val="24"/>
          <w:lang w:val="it-IT"/>
        </w:rPr>
        <w:t xml:space="preserve"> 11</w:t>
      </w:r>
      <w:r w:rsidRPr="000632A6">
        <w:rPr>
          <w:rFonts w:ascii="Times New Roman" w:hAnsi="Times New Roman"/>
          <w:b/>
          <w:sz w:val="24"/>
          <w:szCs w:val="24"/>
          <w:lang w:val="it-IT"/>
        </w:rPr>
        <w:t>: 00</w:t>
      </w:r>
      <w:r w:rsidRPr="00797B1D">
        <w:rPr>
          <w:rFonts w:ascii="Times New Roman" w:hAnsi="Times New Roman"/>
          <w:b/>
          <w:sz w:val="24"/>
          <w:szCs w:val="24"/>
          <w:lang w:val="it-IT"/>
        </w:rPr>
        <w:t xml:space="preserve"> në adresën: </w:t>
      </w:r>
      <w:r w:rsidR="00CA2808">
        <w:rPr>
          <w:rFonts w:ascii="Times New Roman" w:hAnsi="Times New Roman"/>
          <w:b/>
          <w:sz w:val="24"/>
          <w:szCs w:val="24"/>
          <w:lang w:val="it-IT"/>
        </w:rPr>
        <w:t>www</w:t>
      </w:r>
      <w:hyperlink r:id="rId8" w:history="1">
        <w:r w:rsidRPr="00797B1D">
          <w:rPr>
            <w:rFonts w:ascii="Times New Roman" w:hAnsi="Times New Roman"/>
            <w:b/>
            <w:color w:val="0000FF"/>
            <w:sz w:val="24"/>
            <w:szCs w:val="24"/>
            <w:lang w:val="it-IT"/>
          </w:rPr>
          <w:t>.</w:t>
        </w:r>
      </w:hyperlink>
      <w:r w:rsidRPr="00797B1D">
        <w:rPr>
          <w:rFonts w:ascii="Times New Roman" w:hAnsi="Times New Roman"/>
          <w:b/>
          <w:sz w:val="24"/>
          <w:szCs w:val="24"/>
          <w:lang w:val="da-DK"/>
        </w:rPr>
        <w:t>app.gov.al</w:t>
      </w:r>
      <w:r>
        <w:rPr>
          <w:rFonts w:ascii="Times New Roman" w:hAnsi="Times New Roman"/>
          <w:sz w:val="24"/>
          <w:szCs w:val="24"/>
          <w:lang w:val="da-DK"/>
        </w:rPr>
        <w:t xml:space="preserve">.   </w:t>
      </w:r>
    </w:p>
    <w:p w:rsidR="00273EC5" w:rsidRPr="003842C3" w:rsidRDefault="00273EC5" w:rsidP="00273EC5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273EC5" w:rsidRDefault="00273EC5" w:rsidP="00273EC5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842C3">
        <w:rPr>
          <w:rFonts w:ascii="Times New Roman" w:hAnsi="Times New Roman"/>
          <w:sz w:val="24"/>
          <w:szCs w:val="24"/>
          <w:lang w:val="it-IT"/>
        </w:rPr>
        <w:t xml:space="preserve">Jeni të lutur të paraqisni ofertën tuaj për këtë objekt prokurimi me këto të dhëna </w:t>
      </w:r>
      <w:r>
        <w:rPr>
          <w:rFonts w:ascii="Times New Roman" w:hAnsi="Times New Roman"/>
          <w:sz w:val="24"/>
          <w:szCs w:val="24"/>
          <w:lang w:val="it-IT"/>
        </w:rPr>
        <w:t>(specifikimet teknike të mallit</w:t>
      </w:r>
      <w:r w:rsidRPr="003842C3">
        <w:rPr>
          <w:rFonts w:ascii="Times New Roman" w:hAnsi="Times New Roman"/>
          <w:sz w:val="24"/>
          <w:szCs w:val="24"/>
          <w:lang w:val="it-IT"/>
        </w:rPr>
        <w:t>):</w:t>
      </w:r>
    </w:p>
    <w:tbl>
      <w:tblPr>
        <w:tblW w:w="8097" w:type="dxa"/>
        <w:tblInd w:w="93" w:type="dxa"/>
        <w:tblLook w:val="04A0"/>
      </w:tblPr>
      <w:tblGrid>
        <w:gridCol w:w="616"/>
        <w:gridCol w:w="5440"/>
        <w:gridCol w:w="1437"/>
        <w:gridCol w:w="880"/>
      </w:tblGrid>
      <w:tr w:rsidR="009F0417" w:rsidRPr="00F41CD8" w:rsidTr="00CF6310">
        <w:trPr>
          <w:trHeight w:val="52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Artikull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Njesi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Sasi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Spliter printerash (universal)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Pinc rrjeti per IT (terminale) 8p/6p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 kacavidash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Disqe DVD 4.7 GB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CD te thjeshta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USB   8 GB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Maus kompjuteri( </w:t>
            </w:r>
            <w:r w:rsidR="00136117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ireless mouse)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 xml:space="preserve">Tapet per mausin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Qeska dokumentash A4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pako/100 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Dosje me qeska  (20 qeska)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17" w:rsidRPr="00F41CD8" w:rsidTr="00CF6310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Dosje me mekanizem per dokumenta A4, kartoni dhe me kuti me ngjyra te ndryshme 5 cm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417" w:rsidRPr="00F41CD8" w:rsidTr="00CF6310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Dosje me</w:t>
            </w:r>
            <w:r w:rsidR="00F96D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-2054</wp:posOffset>
                  </wp:positionH>
                  <wp:positionV relativeFrom="paragraph">
                    <wp:posOffset>175098</wp:posOffset>
                  </wp:positionV>
                  <wp:extent cx="5671226" cy="8015591"/>
                  <wp:effectExtent l="0" t="0" r="0" b="0"/>
                  <wp:wrapNone/>
                  <wp:docPr id="2" name="Picture 1" descr="opa-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a-pdf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226" cy="801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mekanizem per dokumenta A4, kartoni dhe me kuti me ngjyra te ndryshme 8 cm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Dosje kartoni te thjeshta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Dosje me llastik(karton me ngjyra 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Dosare te medha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Makine kapse dokumentash mesatare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Tela kapse 24/6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Tela kapse delta (masa 3)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1CD8">
              <w:rPr>
                <w:rFonts w:ascii="Calibri" w:eastAsia="Times New Roman" w:hAnsi="Calibri" w:cs="Calibri"/>
                <w:color w:val="000000"/>
              </w:rPr>
              <w:t>Kapse Heqse Telash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>Kapse doc Blinder clips nr. 32 ( 1 pako 12 cope)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50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>Kapse doc Blinder clips nr. 41  ( 1 pako 12 cope)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30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>Kapse doc Blinder clips nr. 45  ( 1 pako 12 cope)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Stilolapsa te thjeshte blu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Rapidograf blu cilesor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Rezerva Rapidografi blu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Lapustil me ngjyra te ndryshme cilesor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Evidenciator cilesor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Boje tushe me ngjyra te ndryshme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Lapsa me gome HB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Goma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Prefse lapsi me depozite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Makina llogaritese zyre (truly, 20cmX16cm)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Vizore(30 cm)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Korrektor 7 ml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Gershere per letra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Vinovil </w:t>
            </w:r>
            <w:r w:rsidR="00F96D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-2054</wp:posOffset>
                  </wp:positionH>
                  <wp:positionV relativeFrom="paragraph">
                    <wp:posOffset>175098</wp:posOffset>
                  </wp:positionV>
                  <wp:extent cx="5671226" cy="8015591"/>
                  <wp:effectExtent l="0" t="0" r="0" b="0"/>
                  <wp:wrapNone/>
                  <wp:docPr id="3" name="Picture 2" descr="opa-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a-pdf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226" cy="801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Letra te verdha ( stick note) (76x76)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>Mbajtese kancelarie per stilolapsa / gote rrjete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50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Ngjites glu stik (21gr)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Shina dhe leter lidhje dokumenti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>Vule mishi+ tamponin veterinari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1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CD8">
              <w:rPr>
                <w:rFonts w:ascii="Times New Roman" w:eastAsia="Times New Roman" w:hAnsi="Times New Roman" w:cs="Times New Roman"/>
              </w:rPr>
              <w:t xml:space="preserve">Boje vule blu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41CD8">
              <w:rPr>
                <w:rFonts w:ascii="Calibri" w:eastAsia="Times New Roman" w:hAnsi="Calibri" w:cs="Calibri"/>
              </w:rPr>
              <w:t>5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Dorashka plastike per pastrim ambjenti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Qeska plastike per pastrim mjedisi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pako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Meter shirit 50 m/l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Kartoni I bardhe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Kartoni me ngjyra (70x50)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Mashka ngjitese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Zarfe te vegjel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Zarfe te mesem A4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F0417" w:rsidRPr="00F41CD8" w:rsidTr="00CF6310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Zarfe te medha A3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cope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17" w:rsidRPr="00F41CD8" w:rsidRDefault="009F0417" w:rsidP="00CF6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73EC5" w:rsidRDefault="00273EC5" w:rsidP="00273EC5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42710" w:rsidRPr="001E5857" w:rsidRDefault="00B42710" w:rsidP="001E5857">
      <w:pPr>
        <w:spacing w:after="0"/>
        <w:rPr>
          <w:sz w:val="26"/>
          <w:szCs w:val="26"/>
          <w:u w:val="single"/>
        </w:rPr>
      </w:pPr>
    </w:p>
    <w:p w:rsidR="00FA0AB0" w:rsidRPr="00FA0AB0" w:rsidRDefault="00FA0AB0" w:rsidP="00FA0AB0">
      <w:pPr>
        <w:pStyle w:val="BodyText"/>
        <w:numPr>
          <w:ilvl w:val="0"/>
          <w:numId w:val="3"/>
        </w:numPr>
        <w:tabs>
          <w:tab w:val="clear" w:pos="576"/>
          <w:tab w:val="left" w:pos="720"/>
        </w:tabs>
        <w:spacing w:before="0"/>
        <w:jc w:val="both"/>
        <w:rPr>
          <w:sz w:val="24"/>
        </w:rPr>
      </w:pPr>
      <w:r w:rsidRPr="00FA0AB0">
        <w:rPr>
          <w:sz w:val="24"/>
        </w:rPr>
        <w:t>Mosplotësimi i specifikimeve për çdo artikull përbën kusht skualifikimi.</w:t>
      </w:r>
    </w:p>
    <w:p w:rsidR="00FA0AB0" w:rsidRPr="00FA0AB0" w:rsidRDefault="00FA0AB0" w:rsidP="00FA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4435" w:rsidRPr="00FA0AB0" w:rsidRDefault="00B42710" w:rsidP="002B44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B4435">
        <w:rPr>
          <w:rFonts w:ascii="Times New Roman" w:hAnsi="Times New Roman" w:cs="Times New Roman"/>
          <w:sz w:val="24"/>
          <w:szCs w:val="24"/>
        </w:rPr>
        <w:t>Afati i garancise per mallrat  do te jete 1 vit, duke filluar nga data e lidhjes se kontrates.</w:t>
      </w:r>
      <w:r w:rsidRPr="002B4435">
        <w:rPr>
          <w:rFonts w:ascii="Times New Roman" w:hAnsi="Times New Roman" w:cs="Times New Roman"/>
          <w:b/>
          <w:bCs/>
          <w:sz w:val="24"/>
          <w:szCs w:val="24"/>
        </w:rPr>
        <w:t xml:space="preserve"> Operatori Ekonomik per te vertetuar kete fakt duhet te paraqese  nje Deklarate garancie.</w:t>
      </w:r>
    </w:p>
    <w:p w:rsidR="00FA0AB0" w:rsidRPr="002B4435" w:rsidRDefault="00FA0AB0" w:rsidP="00FA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41D3B" w:rsidRPr="00641D3B" w:rsidRDefault="00641D3B" w:rsidP="00641D3B">
      <w:pPr>
        <w:pStyle w:val="ListParagraph"/>
        <w:numPr>
          <w:ilvl w:val="0"/>
          <w:numId w:val="3"/>
        </w:num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3109B">
        <w:rPr>
          <w:rFonts w:ascii="Times New Roman" w:hAnsi="Times New Roman"/>
          <w:sz w:val="24"/>
          <w:szCs w:val="24"/>
        </w:rPr>
        <w:t>Operatori ekonomik i renditur i pari do t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 xml:space="preserve"> quhet operatori q</w:t>
      </w:r>
      <w:r w:rsidR="00CA280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paraqitur mostrat n</w:t>
      </w:r>
      <w:r w:rsidR="00CA280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dat</w:t>
      </w:r>
      <w:r w:rsidR="00CA2808">
        <w:rPr>
          <w:rFonts w:ascii="Times New Roman" w:hAnsi="Times New Roman"/>
          <w:sz w:val="24"/>
          <w:szCs w:val="24"/>
        </w:rPr>
        <w:t>ë</w:t>
      </w:r>
      <w:r w:rsidR="00EC3339">
        <w:rPr>
          <w:rFonts w:ascii="Times New Roman" w:hAnsi="Times New Roman"/>
          <w:sz w:val="24"/>
          <w:szCs w:val="24"/>
        </w:rPr>
        <w:t xml:space="preserve"> 01/04/2016, ora 11</w:t>
      </w:r>
      <w:r>
        <w:rPr>
          <w:rFonts w:ascii="Times New Roman" w:hAnsi="Times New Roman"/>
          <w:sz w:val="24"/>
          <w:szCs w:val="24"/>
        </w:rPr>
        <w:t>:00</w:t>
      </w:r>
      <w:r w:rsidRPr="0093109B">
        <w:rPr>
          <w:rFonts w:ascii="Times New Roman" w:hAnsi="Times New Roman"/>
          <w:sz w:val="24"/>
          <w:szCs w:val="24"/>
        </w:rPr>
        <w:t xml:space="preserve"> pran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 xml:space="preserve"> autoritetit kontraktor dhe ka vler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>n m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 xml:space="preserve"> t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 xml:space="preserve"> ul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>t nga operator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>t q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 xml:space="preserve"> jan</w:t>
      </w:r>
      <w:r w:rsidR="00CA2808">
        <w:rPr>
          <w:rFonts w:ascii="Times New Roman" w:hAnsi="Times New Roman"/>
          <w:sz w:val="24"/>
          <w:szCs w:val="24"/>
        </w:rPr>
        <w:t>ë</w:t>
      </w:r>
      <w:r w:rsidRPr="0093109B">
        <w:rPr>
          <w:rFonts w:ascii="Times New Roman" w:hAnsi="Times New Roman"/>
          <w:sz w:val="24"/>
          <w:szCs w:val="24"/>
        </w:rPr>
        <w:t xml:space="preserve"> paraqitur me mostra. </w:t>
      </w:r>
    </w:p>
    <w:p w:rsidR="00641D3B" w:rsidRDefault="00641D3B" w:rsidP="00641D3B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41D3B" w:rsidRDefault="00641D3B" w:rsidP="00641D3B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73EC5" w:rsidRDefault="00273EC5" w:rsidP="00641D3B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Operatori ekonomi</w:t>
      </w:r>
      <w:r w:rsidR="00F96D3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9864" cy="8015591"/>
            <wp:effectExtent l="0" t="0" r="0" b="0"/>
            <wp:wrapNone/>
            <wp:docPr id="4" name="Picture 3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864" cy="8015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it-IT"/>
        </w:rPr>
        <w:t>k i renditur i pari, përpara se të shpallet fitues, duhet të dorëzojë pranë autoritetit kontraktor (në rastet kur kërkohet), dokumentet si më poshtë:</w:t>
      </w:r>
    </w:p>
    <w:p w:rsidR="00273EC5" w:rsidRPr="00DC25F5" w:rsidRDefault="00273EC5" w:rsidP="00273E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C25F5">
        <w:rPr>
          <w:rFonts w:ascii="Times New Roman" w:hAnsi="Times New Roman"/>
          <w:sz w:val="24"/>
          <w:szCs w:val="24"/>
          <w:lang w:val="it-IT"/>
        </w:rPr>
        <w:t>Ekstraktin Historik;</w:t>
      </w:r>
    </w:p>
    <w:p w:rsidR="00273EC5" w:rsidRPr="00DC25F5" w:rsidRDefault="00273EC5" w:rsidP="00273E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C25F5">
        <w:rPr>
          <w:rFonts w:ascii="Times New Roman" w:hAnsi="Times New Roman"/>
          <w:sz w:val="24"/>
          <w:szCs w:val="24"/>
          <w:lang w:val="it-IT"/>
        </w:rPr>
        <w:t>Vërtetim për shlyerjen e detyrimeve nga Administrata Tatimore.</w:t>
      </w:r>
    </w:p>
    <w:p w:rsidR="00273EC5" w:rsidRPr="00DC25F5" w:rsidRDefault="00273EC5" w:rsidP="00273E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C25F5">
        <w:rPr>
          <w:rFonts w:ascii="Times New Roman" w:hAnsi="Times New Roman"/>
          <w:sz w:val="24"/>
          <w:szCs w:val="24"/>
          <w:lang w:val="it-IT"/>
        </w:rPr>
        <w:t>Numri i llogarisë bankare;</w:t>
      </w:r>
    </w:p>
    <w:p w:rsidR="00273EC5" w:rsidRPr="00DC25F5" w:rsidRDefault="00273EC5" w:rsidP="00273E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C25F5">
        <w:rPr>
          <w:rFonts w:ascii="Times New Roman" w:hAnsi="Times New Roman"/>
          <w:sz w:val="24"/>
          <w:szCs w:val="24"/>
          <w:lang w:val="it-IT"/>
        </w:rPr>
        <w:t>Fatura Tatimore.</w:t>
      </w:r>
    </w:p>
    <w:p w:rsidR="00273EC5" w:rsidRDefault="00273EC5" w:rsidP="00C4678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3EC5" w:rsidRDefault="00273EC5" w:rsidP="00273E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73EC5" w:rsidRPr="00797B1D" w:rsidRDefault="00273EC5" w:rsidP="00C467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Operatori ekonomik i renditur i pari, duhet të paraqitet pranë auto</w:t>
      </w:r>
      <w:r w:rsidR="00720100">
        <w:rPr>
          <w:rFonts w:ascii="Times New Roman" w:hAnsi="Times New Roman"/>
          <w:sz w:val="24"/>
          <w:szCs w:val="24"/>
          <w:lang w:val="it-IT"/>
        </w:rPr>
        <w:t xml:space="preserve">ritetit kontraktor  deri </w:t>
      </w:r>
      <w:r w:rsidR="00EC3339">
        <w:rPr>
          <w:rFonts w:ascii="Times New Roman" w:hAnsi="Times New Roman"/>
          <w:sz w:val="24"/>
          <w:szCs w:val="24"/>
          <w:lang w:val="it-IT"/>
        </w:rPr>
        <w:t>04</w:t>
      </w:r>
      <w:r w:rsidR="00720100">
        <w:rPr>
          <w:rFonts w:ascii="Times New Roman" w:hAnsi="Times New Roman"/>
          <w:sz w:val="24"/>
          <w:szCs w:val="24"/>
          <w:lang w:val="it-IT"/>
        </w:rPr>
        <w:t>/</w:t>
      </w:r>
      <w:r w:rsidR="00EC3339">
        <w:rPr>
          <w:rFonts w:ascii="Times New Roman" w:hAnsi="Times New Roman"/>
          <w:sz w:val="24"/>
          <w:szCs w:val="24"/>
          <w:lang w:val="it-IT"/>
        </w:rPr>
        <w:t>04</w:t>
      </w:r>
      <w:r w:rsidR="00720100">
        <w:rPr>
          <w:rFonts w:ascii="Times New Roman" w:hAnsi="Times New Roman"/>
          <w:sz w:val="24"/>
          <w:szCs w:val="24"/>
          <w:lang w:val="it-IT"/>
        </w:rPr>
        <w:t xml:space="preserve">/ </w:t>
      </w:r>
      <w:r w:rsidR="002A3936">
        <w:rPr>
          <w:rFonts w:ascii="Times New Roman" w:hAnsi="Times New Roman"/>
          <w:sz w:val="24"/>
          <w:szCs w:val="24"/>
          <w:lang w:val="it-IT"/>
        </w:rPr>
        <w:t>2016, ora  10</w:t>
      </w:r>
      <w:r>
        <w:rPr>
          <w:rFonts w:ascii="Times New Roman" w:hAnsi="Times New Roman"/>
          <w:sz w:val="24"/>
          <w:szCs w:val="24"/>
          <w:lang w:val="it-IT"/>
        </w:rPr>
        <w:t>: 00.</w:t>
      </w:r>
    </w:p>
    <w:p w:rsidR="00C4678E" w:rsidRDefault="00C4678E" w:rsidP="00C46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73EC5" w:rsidRPr="00797B1D" w:rsidRDefault="00273EC5" w:rsidP="00C46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it-IT"/>
        </w:rPr>
        <w:t>Afati i lëvrimit të mallit</w:t>
      </w:r>
      <w:r w:rsidRPr="003842C3">
        <w:rPr>
          <w:rFonts w:ascii="Times New Roman" w:hAnsi="Times New Roman"/>
          <w:sz w:val="24"/>
          <w:szCs w:val="24"/>
          <w:lang w:val="it-IT"/>
        </w:rPr>
        <w:t xml:space="preserve"> do të </w:t>
      </w:r>
      <w:r w:rsidRPr="002E1B03">
        <w:rPr>
          <w:rFonts w:ascii="Times New Roman" w:hAnsi="Times New Roman"/>
          <w:sz w:val="24"/>
          <w:szCs w:val="24"/>
          <w:lang w:val="it-IT"/>
        </w:rPr>
        <w:t xml:space="preserve">jetë </w:t>
      </w:r>
      <w:r w:rsidR="00EA3728">
        <w:rPr>
          <w:rFonts w:ascii="Times New Roman" w:hAnsi="Times New Roman"/>
          <w:b/>
          <w:sz w:val="24"/>
          <w:szCs w:val="24"/>
          <w:lang w:val="it-IT"/>
        </w:rPr>
        <w:t>1</w:t>
      </w:r>
      <w:r w:rsidRPr="002E1B03">
        <w:rPr>
          <w:rFonts w:ascii="Times New Roman" w:hAnsi="Times New Roman"/>
          <w:b/>
          <w:sz w:val="24"/>
          <w:szCs w:val="24"/>
          <w:lang w:val="it-IT"/>
        </w:rPr>
        <w:t xml:space="preserve"> ditë</w:t>
      </w:r>
      <w:r>
        <w:rPr>
          <w:rFonts w:ascii="Times New Roman" w:hAnsi="Times New Roman"/>
          <w:sz w:val="24"/>
          <w:szCs w:val="24"/>
          <w:lang w:val="it-IT"/>
        </w:rPr>
        <w:t xml:space="preserve"> duke filluar nga </w:t>
      </w:r>
      <w:r w:rsidRPr="00D92A4D">
        <w:rPr>
          <w:rFonts w:ascii="Times New Roman" w:hAnsi="Times New Roman"/>
          <w:sz w:val="24"/>
          <w:szCs w:val="24"/>
          <w:lang w:val="it-IT"/>
        </w:rPr>
        <w:t>dita e nënshkrimit të kontratës.</w:t>
      </w:r>
    </w:p>
    <w:p w:rsidR="00273EC5" w:rsidRDefault="00273EC5" w:rsidP="00C46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73EC5" w:rsidRPr="00797B1D" w:rsidRDefault="00273EC5" w:rsidP="00C46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842C3">
        <w:rPr>
          <w:rFonts w:ascii="Times New Roman" w:hAnsi="Times New Roman"/>
          <w:sz w:val="24"/>
          <w:szCs w:val="24"/>
          <w:lang w:val="it-IT"/>
        </w:rPr>
        <w:t xml:space="preserve">Në ofertën e tij, ofertuesit duhet të paraqesë </w:t>
      </w:r>
      <w:r>
        <w:rPr>
          <w:rFonts w:ascii="Times New Roman" w:hAnsi="Times New Roman"/>
          <w:sz w:val="24"/>
          <w:szCs w:val="24"/>
          <w:lang w:val="it-IT"/>
        </w:rPr>
        <w:t>të dhënat e plota të personit të</w:t>
      </w:r>
      <w:r w:rsidRPr="003842C3">
        <w:rPr>
          <w:rFonts w:ascii="Times New Roman" w:hAnsi="Times New Roman"/>
          <w:sz w:val="24"/>
          <w:szCs w:val="24"/>
          <w:lang w:val="it-IT"/>
        </w:rPr>
        <w:t xml:space="preserve"> kontaktit.</w:t>
      </w:r>
    </w:p>
    <w:p w:rsidR="00273EC5" w:rsidRDefault="00273EC5" w:rsidP="00273EC5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val="it-IT"/>
        </w:rPr>
      </w:pPr>
    </w:p>
    <w:p w:rsidR="00273EC5" w:rsidRDefault="00273EC5" w:rsidP="00464F23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C4678E" w:rsidRDefault="00C4678E" w:rsidP="00464F23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C4678E" w:rsidRDefault="00C4678E" w:rsidP="00464F23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C4678E" w:rsidRDefault="00C4678E" w:rsidP="00464F23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C4678E" w:rsidRDefault="00C4678E" w:rsidP="00464F23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401895" w:rsidRDefault="00401895" w:rsidP="00464F23">
      <w:pPr>
        <w:spacing w:after="0" w:line="240" w:lineRule="auto"/>
        <w:rPr>
          <w:rFonts w:ascii="Times New Roman" w:hAnsi="Times New Roman"/>
          <w:b/>
          <w:sz w:val="24"/>
          <w:szCs w:val="20"/>
          <w:lang w:val="it-IT"/>
        </w:rPr>
      </w:pPr>
    </w:p>
    <w:p w:rsidR="00273EC5" w:rsidRDefault="00273EC5" w:rsidP="00273EC5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val="it-IT"/>
        </w:rPr>
      </w:pPr>
    </w:p>
    <w:p w:rsidR="00273EC5" w:rsidRPr="00801EC1" w:rsidRDefault="00273EC5" w:rsidP="0040189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47A">
        <w:rPr>
          <w:rFonts w:ascii="Times New Roman" w:hAnsi="Times New Roman"/>
          <w:b/>
          <w:sz w:val="24"/>
          <w:szCs w:val="24"/>
          <w:lang w:val="it-IT"/>
        </w:rPr>
        <w:t>TITULLARI I AUTORITETIT KONTRAKTOR</w:t>
      </w:r>
    </w:p>
    <w:p w:rsidR="00273EC5" w:rsidRPr="004224D3" w:rsidRDefault="00273EC5" w:rsidP="0040189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4247A">
        <w:rPr>
          <w:rFonts w:ascii="Times New Roman" w:hAnsi="Times New Roman"/>
          <w:b/>
          <w:sz w:val="24"/>
          <w:szCs w:val="24"/>
          <w:lang w:val="it-IT"/>
        </w:rPr>
        <w:t>JULIANA MEMAJ</w:t>
      </w:r>
    </w:p>
    <w:p w:rsidR="00273EC5" w:rsidRDefault="00273EC5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678E" w:rsidRDefault="00C4678E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01895" w:rsidRDefault="00401895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01895" w:rsidRDefault="00401895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678E" w:rsidRDefault="00C4678E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678E" w:rsidRDefault="00C4678E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678E" w:rsidRDefault="00C4678E" w:rsidP="00273E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273EC5" w:rsidRDefault="00273EC5" w:rsidP="00273EC5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273EC5" w:rsidRPr="00E463B5" w:rsidRDefault="00273EC5" w:rsidP="00273EC5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273EC5" w:rsidRPr="00E463B5" w:rsidRDefault="00273EC5" w:rsidP="00273EC5">
      <w:pPr>
        <w:pStyle w:val="ListParagraph"/>
        <w:spacing w:after="0"/>
        <w:ind w:left="0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E463B5">
        <w:rPr>
          <w:rFonts w:ascii="Times New Roman" w:hAnsi="Times New Roman"/>
          <w:sz w:val="16"/>
          <w:szCs w:val="16"/>
          <w:lang w:val="it-IT"/>
        </w:rPr>
        <w:t xml:space="preserve">Adresa : Rruga  “ Dimal”                                                                                                Telefon/fax 036122468 </w:t>
      </w:r>
    </w:p>
    <w:p w:rsidR="00DB6732" w:rsidRPr="00273EC5" w:rsidRDefault="00273EC5" w:rsidP="00464F23">
      <w:pPr>
        <w:spacing w:after="0" w:line="240" w:lineRule="auto"/>
        <w:rPr>
          <w:lang w:val="it-IT"/>
        </w:rPr>
      </w:pPr>
      <w:r w:rsidRPr="00E463B5">
        <w:rPr>
          <w:rFonts w:ascii="Times New Roman" w:hAnsi="Times New Roman"/>
          <w:sz w:val="16"/>
          <w:szCs w:val="16"/>
          <w:lang w:val="it-IT"/>
        </w:rPr>
        <w:t xml:space="preserve">Lagjia “ 18 Tetori”  Ura Vajgurore                                                                                 e mail: </w:t>
      </w:r>
      <w:hyperlink r:id="rId9" w:history="1">
        <w:r w:rsidRPr="00E463B5">
          <w:rPr>
            <w:rStyle w:val="Hyperlink"/>
            <w:rFonts w:ascii="Times New Roman" w:hAnsi="Times New Roman"/>
            <w:sz w:val="16"/>
            <w:szCs w:val="16"/>
            <w:lang w:val="it-IT"/>
          </w:rPr>
          <w:t>bashkiauravajgurore@ymail.com</w:t>
        </w:r>
      </w:hyperlink>
    </w:p>
    <w:sectPr w:rsidR="00DB6732" w:rsidRPr="00273EC5" w:rsidSect="00CC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DC" w:rsidRDefault="00A20ADC" w:rsidP="00043945">
      <w:pPr>
        <w:spacing w:after="0" w:line="240" w:lineRule="auto"/>
      </w:pPr>
      <w:r>
        <w:separator/>
      </w:r>
    </w:p>
  </w:endnote>
  <w:endnote w:type="continuationSeparator" w:id="1">
    <w:p w:rsidR="00A20ADC" w:rsidRDefault="00A20ADC" w:rsidP="0004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DC" w:rsidRDefault="00A20ADC" w:rsidP="00043945">
      <w:pPr>
        <w:spacing w:after="0" w:line="240" w:lineRule="auto"/>
      </w:pPr>
      <w:r>
        <w:separator/>
      </w:r>
    </w:p>
  </w:footnote>
  <w:footnote w:type="continuationSeparator" w:id="1">
    <w:p w:rsidR="00A20ADC" w:rsidRDefault="00A20ADC" w:rsidP="0004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7A43"/>
    <w:multiLevelType w:val="hybridMultilevel"/>
    <w:tmpl w:val="5C2A1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E4F5B"/>
    <w:multiLevelType w:val="hybridMultilevel"/>
    <w:tmpl w:val="56B49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56A66"/>
    <w:multiLevelType w:val="hybridMultilevel"/>
    <w:tmpl w:val="1AC08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EC5"/>
    <w:rsid w:val="000249AD"/>
    <w:rsid w:val="00043945"/>
    <w:rsid w:val="000632A6"/>
    <w:rsid w:val="000776B4"/>
    <w:rsid w:val="00136117"/>
    <w:rsid w:val="00137213"/>
    <w:rsid w:val="00137C9D"/>
    <w:rsid w:val="001B1825"/>
    <w:rsid w:val="001C6BB3"/>
    <w:rsid w:val="001E5857"/>
    <w:rsid w:val="00273EC5"/>
    <w:rsid w:val="0027583E"/>
    <w:rsid w:val="00292327"/>
    <w:rsid w:val="002A3936"/>
    <w:rsid w:val="002B4435"/>
    <w:rsid w:val="002C53DD"/>
    <w:rsid w:val="002E1B03"/>
    <w:rsid w:val="002F3514"/>
    <w:rsid w:val="00311CA2"/>
    <w:rsid w:val="0039387E"/>
    <w:rsid w:val="003A168D"/>
    <w:rsid w:val="003D637B"/>
    <w:rsid w:val="00401895"/>
    <w:rsid w:val="00403FDB"/>
    <w:rsid w:val="0045531F"/>
    <w:rsid w:val="00464F23"/>
    <w:rsid w:val="00465F18"/>
    <w:rsid w:val="0059778D"/>
    <w:rsid w:val="00623845"/>
    <w:rsid w:val="00641D3B"/>
    <w:rsid w:val="00720100"/>
    <w:rsid w:val="0073130D"/>
    <w:rsid w:val="007333AA"/>
    <w:rsid w:val="007B51E6"/>
    <w:rsid w:val="007E73D1"/>
    <w:rsid w:val="008B7285"/>
    <w:rsid w:val="00910C1A"/>
    <w:rsid w:val="00944354"/>
    <w:rsid w:val="009A2AF4"/>
    <w:rsid w:val="009F0417"/>
    <w:rsid w:val="00A20ADC"/>
    <w:rsid w:val="00B25B57"/>
    <w:rsid w:val="00B32B9F"/>
    <w:rsid w:val="00B42710"/>
    <w:rsid w:val="00B46687"/>
    <w:rsid w:val="00B66BA6"/>
    <w:rsid w:val="00BF09A2"/>
    <w:rsid w:val="00C4678E"/>
    <w:rsid w:val="00C9599E"/>
    <w:rsid w:val="00CA2808"/>
    <w:rsid w:val="00CB36F9"/>
    <w:rsid w:val="00D01299"/>
    <w:rsid w:val="00D37E9A"/>
    <w:rsid w:val="00DB6732"/>
    <w:rsid w:val="00DC1F95"/>
    <w:rsid w:val="00DC5990"/>
    <w:rsid w:val="00DF68B3"/>
    <w:rsid w:val="00EA3728"/>
    <w:rsid w:val="00EC3339"/>
    <w:rsid w:val="00F41CD8"/>
    <w:rsid w:val="00F45171"/>
    <w:rsid w:val="00F96D33"/>
    <w:rsid w:val="00FA00F4"/>
    <w:rsid w:val="00FA0AB0"/>
    <w:rsid w:val="00FC7375"/>
    <w:rsid w:val="00FE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EC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4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945"/>
  </w:style>
  <w:style w:type="paragraph" w:styleId="Footer">
    <w:name w:val="footer"/>
    <w:basedOn w:val="Normal"/>
    <w:link w:val="FooterChar"/>
    <w:uiPriority w:val="99"/>
    <w:semiHidden/>
    <w:unhideWhenUsed/>
    <w:rsid w:val="0004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945"/>
  </w:style>
  <w:style w:type="paragraph" w:styleId="BodyText">
    <w:name w:val="Body Text"/>
    <w:basedOn w:val="Normal"/>
    <w:link w:val="BodyTextChar"/>
    <w:rsid w:val="00FA0AB0"/>
    <w:pPr>
      <w:tabs>
        <w:tab w:val="left" w:pos="576"/>
        <w:tab w:val="left" w:leader="underscore" w:pos="8640"/>
      </w:tabs>
      <w:spacing w:before="240" w:after="0" w:line="240" w:lineRule="auto"/>
    </w:pPr>
    <w:rPr>
      <w:rFonts w:ascii="Times New Roman" w:eastAsia="Times New Roman" w:hAnsi="Times New Roman" w:cs="Times New Roman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rsid w:val="00FA0AB0"/>
    <w:rPr>
      <w:rFonts w:ascii="Times New Roman" w:eastAsia="Times New Roman" w:hAnsi="Times New Roman" w:cs="Times New Roman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shkiauravajgurore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</dc:creator>
  <cp:lastModifiedBy>User</cp:lastModifiedBy>
  <cp:revision>2</cp:revision>
  <dcterms:created xsi:type="dcterms:W3CDTF">2016-04-01T10:17:00Z</dcterms:created>
  <dcterms:modified xsi:type="dcterms:W3CDTF">2016-04-01T10:17:00Z</dcterms:modified>
</cp:coreProperties>
</file>