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47" w:rsidRPr="003842C3" w:rsidRDefault="00577B47" w:rsidP="00577B4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nl-NL"/>
        </w:rPr>
      </w:pPr>
      <w:r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Formulari Nr.</w:t>
      </w:r>
      <w:r>
        <w:rPr>
          <w:rFonts w:ascii="Times New Roman" w:eastAsia="Times New Roman" w:hAnsi="Times New Roman"/>
          <w:b/>
          <w:sz w:val="24"/>
          <w:szCs w:val="20"/>
          <w:lang w:val="it-IT"/>
        </w:rPr>
        <w:t xml:space="preserve"> </w:t>
      </w:r>
      <w:r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3</w:t>
      </w:r>
    </w:p>
    <w:p w:rsidR="00577B47" w:rsidRPr="003842C3" w:rsidRDefault="00577B47" w:rsidP="00577B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val="it-IT"/>
        </w:rPr>
      </w:pPr>
    </w:p>
    <w:p w:rsidR="00577B47" w:rsidRPr="003842C3" w:rsidRDefault="00577B47" w:rsidP="00577B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val="it-IT"/>
        </w:rPr>
      </w:pPr>
    </w:p>
    <w:p w:rsidR="00577B47" w:rsidRPr="003842C3" w:rsidRDefault="00761868" w:rsidP="00577B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it-IT"/>
        </w:rPr>
      </w:pPr>
      <w:r>
        <w:rPr>
          <w:rFonts w:ascii="Times New Roman" w:eastAsia="Times New Roman" w:hAnsi="Times New Roman"/>
          <w:b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-525780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7B47"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FTESË PËR OFERTË</w:t>
      </w:r>
    </w:p>
    <w:p w:rsidR="00577B47" w:rsidRPr="003842C3" w:rsidRDefault="00577B47" w:rsidP="00577B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val="it-IT"/>
        </w:rPr>
      </w:pPr>
    </w:p>
    <w:p w:rsidR="00577B47" w:rsidRPr="003842C3" w:rsidRDefault="00577B47" w:rsidP="00577B47">
      <w:pPr>
        <w:spacing w:after="80" w:line="240" w:lineRule="auto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Emri dhe adresa e autoritetit kontraktor</w:t>
      </w:r>
    </w:p>
    <w:p w:rsidR="00577B47" w:rsidRDefault="00577B47" w:rsidP="00577B47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577B47" w:rsidRPr="00DC327C" w:rsidRDefault="00577B47" w:rsidP="00577B47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Emri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 xml:space="preserve">Bashkia Devoll </w:t>
      </w:r>
    </w:p>
    <w:p w:rsidR="00577B47" w:rsidRPr="007136FE" w:rsidRDefault="00577B47" w:rsidP="00577B47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Adresa    </w:t>
      </w:r>
      <w:r w:rsidRPr="007136FE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Lagjia nr 1 Rruga 24 tetori nr 9, Bilisht</w:t>
      </w:r>
    </w:p>
    <w:p w:rsidR="00577B47" w:rsidRPr="003842C3" w:rsidRDefault="00577B47" w:rsidP="00577B47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Tel/Fax    </w:t>
      </w:r>
      <w:r w:rsidRPr="007136FE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+355 811 2 2288</w:t>
      </w:r>
    </w:p>
    <w:p w:rsidR="00577B47" w:rsidRPr="003842C3" w:rsidRDefault="00577B47" w:rsidP="00577B47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E-mail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bashkiadevoll</w:t>
      </w:r>
      <w:r w:rsidRPr="007136FE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@gmail.com</w:t>
      </w:r>
    </w:p>
    <w:p w:rsidR="00577B47" w:rsidRDefault="00577B47" w:rsidP="00577B47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Faqja e Internetit     </w:t>
      </w:r>
      <w:r w:rsidRPr="00D512D0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www.bashkiadevoll.al</w:t>
      </w:r>
    </w:p>
    <w:p w:rsidR="00577B47" w:rsidRPr="00260EA0" w:rsidRDefault="00577B47" w:rsidP="00577B47">
      <w:pPr>
        <w:spacing w:after="8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577B47" w:rsidRPr="00DD0B2E" w:rsidRDefault="00577B47" w:rsidP="00577B4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pt-BR"/>
        </w:rPr>
        <w:t xml:space="preserve">Autoriteti kontraktor do të zhvillojë procedurën e prokurimit me vlerë të vogël </w:t>
      </w:r>
      <w:r w:rsidRPr="00DD0B2E">
        <w:rPr>
          <w:rFonts w:ascii="Times New Roman" w:eastAsia="Times New Roman" w:hAnsi="Times New Roman"/>
          <w:i/>
          <w:sz w:val="24"/>
          <w:szCs w:val="24"/>
          <w:lang w:val="pt-BR"/>
        </w:rPr>
        <w:t>me fond limit</w:t>
      </w:r>
      <w:r w:rsidR="00561235">
        <w:rPr>
          <w:rFonts w:ascii="Times New Roman" w:eastAsia="Times New Roman" w:hAnsi="Times New Roman"/>
          <w:i/>
          <w:sz w:val="24"/>
          <w:szCs w:val="24"/>
          <w:lang w:val="pt-BR"/>
        </w:rPr>
        <w:t xml:space="preserve"> 583.170 (pese qind e tetedhjete e tre mije e nje qind e shtatedhjete</w:t>
      </w:r>
      <w:r w:rsidRPr="00DD0B2E">
        <w:rPr>
          <w:rFonts w:ascii="Times New Roman" w:eastAsia="Times New Roman" w:hAnsi="Times New Roman"/>
          <w:i/>
          <w:sz w:val="24"/>
          <w:szCs w:val="24"/>
          <w:lang w:val="pt-BR"/>
        </w:rPr>
        <w:t>) leke pa t.v.sh</w:t>
      </w:r>
      <w:r>
        <w:rPr>
          <w:rFonts w:ascii="Times New Roman" w:eastAsia="Times New Roman" w:hAnsi="Times New Roman"/>
          <w:sz w:val="24"/>
          <w:szCs w:val="24"/>
          <w:lang w:val="pt-BR"/>
        </w:rPr>
        <w:t xml:space="preserve"> me objekt: </w:t>
      </w:r>
      <w:r>
        <w:rPr>
          <w:rFonts w:ascii="Times New Roman" w:eastAsia="Times New Roman" w:hAnsi="Times New Roman"/>
          <w:b/>
          <w:sz w:val="24"/>
          <w:szCs w:val="24"/>
          <w:lang w:val="pt-BR"/>
        </w:rPr>
        <w:t>“Bler</w:t>
      </w:r>
      <w:r w:rsidR="00561235">
        <w:rPr>
          <w:rFonts w:ascii="Times New Roman" w:eastAsia="Times New Roman" w:hAnsi="Times New Roman"/>
          <w:b/>
          <w:sz w:val="24"/>
          <w:szCs w:val="24"/>
          <w:lang w:val="pt-BR"/>
        </w:rPr>
        <w:t>je kancelari per Bashkine Devoll</w:t>
      </w:r>
      <w:r w:rsidRPr="00DD0B2E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:rsidR="00577B47" w:rsidRPr="00DD0B2E" w:rsidRDefault="00577B47" w:rsidP="00577B4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577B47" w:rsidRPr="004A43C6" w:rsidRDefault="00577B47" w:rsidP="00577B4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>Data e zhvi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llimit do të jetë  </w:t>
      </w:r>
      <w:r w:rsidR="00735431">
        <w:rPr>
          <w:rFonts w:ascii="Times New Roman" w:eastAsia="Times New Roman" w:hAnsi="Times New Roman"/>
          <w:b/>
          <w:sz w:val="24"/>
          <w:szCs w:val="24"/>
          <w:lang w:val="it-IT"/>
        </w:rPr>
        <w:t>17</w:t>
      </w:r>
      <w:r w:rsidRPr="004A43C6">
        <w:rPr>
          <w:rFonts w:ascii="Times New Roman" w:eastAsia="Times New Roman" w:hAnsi="Times New Roman"/>
          <w:b/>
          <w:sz w:val="24"/>
          <w:szCs w:val="24"/>
          <w:lang w:val="it-IT"/>
        </w:rPr>
        <w:t>.05.2016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 ,Ora </w:t>
      </w:r>
      <w:r w:rsidR="00735431">
        <w:rPr>
          <w:rFonts w:ascii="Times New Roman" w:eastAsia="Times New Roman" w:hAnsi="Times New Roman"/>
          <w:b/>
          <w:sz w:val="24"/>
          <w:szCs w:val="24"/>
          <w:lang w:val="it-IT"/>
        </w:rPr>
        <w:t>12:00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 </w:t>
      </w: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në adresën </w:t>
      </w:r>
      <w:r w:rsidRPr="004A43C6">
        <w:rPr>
          <w:rFonts w:ascii="Times New Roman" w:eastAsia="Times New Roman" w:hAnsi="Times New Roman"/>
          <w:b/>
          <w:sz w:val="24"/>
          <w:szCs w:val="24"/>
          <w:lang w:val="it-IT"/>
        </w:rPr>
        <w:t>www</w:t>
      </w:r>
      <w:hyperlink r:id="rId6" w:history="1">
        <w:r w:rsidRPr="004A43C6">
          <w:rPr>
            <w:rFonts w:ascii="Times New Roman" w:eastAsia="Times New Roman" w:hAnsi="Times New Roman"/>
            <w:b/>
            <w:color w:val="0000FF"/>
            <w:sz w:val="24"/>
            <w:szCs w:val="24"/>
            <w:lang w:val="it-IT"/>
          </w:rPr>
          <w:t>.</w:t>
        </w:r>
      </w:hyperlink>
      <w:r w:rsidRPr="004A43C6">
        <w:rPr>
          <w:rFonts w:ascii="Times New Roman" w:eastAsia="Times New Roman" w:hAnsi="Times New Roman"/>
          <w:b/>
          <w:sz w:val="24"/>
          <w:szCs w:val="24"/>
          <w:lang w:val="da-DK"/>
        </w:rPr>
        <w:t>app.gov.al</w:t>
      </w:r>
      <w:r w:rsidRPr="004A43C6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</w:p>
    <w:p w:rsidR="00577B47" w:rsidRPr="003842C3" w:rsidRDefault="00577B47" w:rsidP="00577B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Jeni të lutur të paraqisni ofertën tuaj për këtë objekt prokurimi me këto të dhëna (specifikimet </w:t>
      </w: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teknike të </w:t>
      </w:r>
      <w:r>
        <w:rPr>
          <w:rFonts w:ascii="Times New Roman" w:eastAsia="Times New Roman" w:hAnsi="Times New Roman"/>
          <w:sz w:val="24"/>
          <w:szCs w:val="24"/>
          <w:lang w:val="it-IT"/>
        </w:rPr>
        <w:t>mallit/shërbimit/punës)</w:t>
      </w:r>
    </w:p>
    <w:p w:rsidR="00577B47" w:rsidRPr="00135498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77B47" w:rsidRDefault="00577B47" w:rsidP="00577B47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</w:rPr>
      </w:pPr>
    </w:p>
    <w:p w:rsidR="00577B47" w:rsidRPr="007B2592" w:rsidRDefault="00577B47" w:rsidP="00577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918" w:type="dxa"/>
        <w:tblLook w:val="04A0"/>
      </w:tblPr>
      <w:tblGrid>
        <w:gridCol w:w="648"/>
        <w:gridCol w:w="6390"/>
        <w:gridCol w:w="1530"/>
        <w:gridCol w:w="1350"/>
      </w:tblGrid>
      <w:tr w:rsidR="00EE7A21" w:rsidRPr="0033222D" w:rsidTr="00EE7A21">
        <w:tc>
          <w:tcPr>
            <w:tcW w:w="648" w:type="dxa"/>
          </w:tcPr>
          <w:p w:rsidR="00EE7A21" w:rsidRDefault="00EE7A21" w:rsidP="00897FD1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</w:p>
          <w:p w:rsidR="00EE7A21" w:rsidRPr="0033222D" w:rsidRDefault="00EE7A21" w:rsidP="00897FD1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 w:rsidRPr="0033222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Nr.</w:t>
            </w:r>
          </w:p>
        </w:tc>
        <w:tc>
          <w:tcPr>
            <w:tcW w:w="6390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 xml:space="preserve">Emertimi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Pr="0033222D" w:rsidRDefault="00EE7A21" w:rsidP="00897FD1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 xml:space="preserve">Njesia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Pr="0033222D" w:rsidRDefault="00EE7A21" w:rsidP="00897FD1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 xml:space="preserve">Sasia 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33222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Leter A4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E7A21" w:rsidRPr="00062BA0" w:rsidRDefault="00EE7A21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Pako 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Pr="00062BA0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994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Leter A3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EE7A2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 xml:space="preserve">  3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Bllok shenimesh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Dosje kuti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Dosje me llastike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Dosje te thjeshta (kartoni)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Dosje me mekanizem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8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Dosje me zarfa plastike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Pr="0033222D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9</w:t>
            </w:r>
          </w:p>
        </w:tc>
        <w:tc>
          <w:tcPr>
            <w:tcW w:w="6390" w:type="dxa"/>
            <w:vAlign w:val="bottom"/>
          </w:tcPr>
          <w:p w:rsidR="00EE7A21" w:rsidRPr="00062BA0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Makine llogaritese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bottom"/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10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Zarfa te vegjel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3000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11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Zarfa A4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500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12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Tampone Vule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15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13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Boje vule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15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14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Zarfa plastike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200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Kapse letrash (24/6) (26/6)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EE7A2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50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16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Telka kapse (26/6)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897FD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1000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17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Telka kapse (23/8)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EE7A21" w:rsidP="00EE7A2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20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lastRenderedPageBreak/>
              <w:t>18</w:t>
            </w:r>
          </w:p>
        </w:tc>
        <w:tc>
          <w:tcPr>
            <w:tcW w:w="6390" w:type="dxa"/>
          </w:tcPr>
          <w:p w:rsidR="00EE7A21" w:rsidRDefault="00EE7A21" w:rsidP="00897FD1">
            <w:r>
              <w:t>Telka kapse (23/13)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10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19</w:t>
            </w:r>
          </w:p>
        </w:tc>
        <w:tc>
          <w:tcPr>
            <w:tcW w:w="6390" w:type="dxa"/>
          </w:tcPr>
          <w:p w:rsidR="00EE7A21" w:rsidRDefault="00EE7A21" w:rsidP="00897FD1">
            <w:r>
              <w:t>Telka kapse (23/17)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10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20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Telka kapse (23/23)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10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21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Kapse me veshe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Pr="00C0524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22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Kapse spirale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Pr="00C0524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23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Korektor </w:t>
            </w:r>
            <w:r w:rsidR="00761868"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-881380</wp:posOffset>
                  </wp:positionV>
                  <wp:extent cx="5667375" cy="8020050"/>
                  <wp:effectExtent l="0" t="0" r="0" b="0"/>
                  <wp:wrapNone/>
                  <wp:docPr id="2" name="Picture 1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802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Pr="00C0524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24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25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Ngjitese Role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26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Ngjites Stic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27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Lapustila Nenvijezuese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Pako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28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Lapsa me maje HB 07,2B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29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Maja lapsi HB 07.2B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E7A21" w:rsidRPr="00062BA0" w:rsidTr="00EE7A21">
        <w:tc>
          <w:tcPr>
            <w:tcW w:w="648" w:type="dxa"/>
          </w:tcPr>
          <w:p w:rsidR="00EE7A21" w:rsidRDefault="00EE7A21" w:rsidP="00897FD1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30</w:t>
            </w:r>
          </w:p>
        </w:tc>
        <w:tc>
          <w:tcPr>
            <w:tcW w:w="6390" w:type="dxa"/>
            <w:vAlign w:val="bottom"/>
          </w:tcPr>
          <w:p w:rsidR="00EE7A21" w:rsidRDefault="00EE7A21" w:rsidP="00897F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Stilolapsa 0,7mm Blu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>Cope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7A21" w:rsidRDefault="0080469B" w:rsidP="00897F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</w:tbl>
    <w:p w:rsidR="00577B47" w:rsidRDefault="00577B47" w:rsidP="00577B47"/>
    <w:p w:rsidR="00577B47" w:rsidRPr="00D512D0" w:rsidRDefault="00577B47" w:rsidP="00577B4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B2592">
        <w:rPr>
          <w:rFonts w:ascii="Times New Roman" w:hAnsi="Times New Roman" w:cs="Times New Roman"/>
          <w:sz w:val="24"/>
          <w:szCs w:val="24"/>
          <w:lang w:val="sq-AL"/>
        </w:rPr>
        <w:t>1.SPECIFIKIMET TEKNIKE</w:t>
      </w:r>
    </w:p>
    <w:p w:rsidR="00840735" w:rsidRDefault="00A54AAC" w:rsidP="00840735">
      <w:pPr>
        <w:pStyle w:val="ListParagraph"/>
        <w:numPr>
          <w:ilvl w:val="0"/>
          <w:numId w:val="2"/>
        </w:numPr>
        <w:pBdr>
          <w:bottom w:val="single" w:sz="12" w:space="4" w:color="auto"/>
        </w:pBdr>
        <w:spacing w:after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  <w:r w:rsidRPr="00A54AAC">
        <w:rPr>
          <w:rFonts w:ascii="BookmanOldStyle" w:hAnsi="BookmanOldStyle" w:cs="BookmanOldStyle"/>
          <w:color w:val="000000"/>
          <w:sz w:val="24"/>
          <w:szCs w:val="24"/>
        </w:rPr>
        <w:t xml:space="preserve">Oferta te jete sipas preventivit ne sasine dhe cilesine e duhur. </w:t>
      </w:r>
    </w:p>
    <w:p w:rsidR="00840735" w:rsidRDefault="00840735" w:rsidP="00840735">
      <w:pPr>
        <w:pStyle w:val="ListParagraph"/>
        <w:numPr>
          <w:ilvl w:val="0"/>
          <w:numId w:val="2"/>
        </w:numPr>
        <w:pBdr>
          <w:bottom w:val="single" w:sz="12" w:space="4" w:color="auto"/>
        </w:pBdr>
        <w:spacing w:after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  <w:r w:rsidRPr="00840735">
        <w:rPr>
          <w:rFonts w:ascii="BookmanOldStyle" w:hAnsi="BookmanOldStyle" w:cs="BookmanOldStyle"/>
          <w:color w:val="000000"/>
          <w:sz w:val="24"/>
          <w:szCs w:val="24"/>
        </w:rPr>
        <w:t>Mallrat duhet te sillen ne institucion dhe do te behet ve</w:t>
      </w:r>
      <w:r>
        <w:rPr>
          <w:rFonts w:ascii="BookmanOldStyle" w:hAnsi="BookmanOldStyle" w:cs="BookmanOldStyle"/>
          <w:color w:val="000000"/>
          <w:sz w:val="24"/>
          <w:szCs w:val="24"/>
        </w:rPr>
        <w:t>rifikimi i</w:t>
      </w:r>
      <w:r w:rsidRPr="00840735">
        <w:rPr>
          <w:rFonts w:ascii="BookmanOldStyle" w:hAnsi="BookmanOldStyle" w:cs="BookmanOldStyle"/>
          <w:color w:val="000000"/>
          <w:sz w:val="24"/>
          <w:szCs w:val="24"/>
        </w:rPr>
        <w:t xml:space="preserve"> tyre nese plotesojne kushtet e cilesise te vleresuara nga an</w:t>
      </w:r>
      <w:r>
        <w:rPr>
          <w:rFonts w:ascii="BookmanOldStyle" w:hAnsi="BookmanOldStyle" w:cs="BookmanOldStyle"/>
          <w:color w:val="000000"/>
          <w:sz w:val="24"/>
          <w:szCs w:val="24"/>
        </w:rPr>
        <w:t>a jone, nese nuk perbushen ato,</w:t>
      </w:r>
      <w:r w:rsidRPr="00840735">
        <w:rPr>
          <w:rFonts w:ascii="BookmanOldStyle" w:hAnsi="BookmanOldStyle" w:cs="BookmanOldStyle"/>
          <w:color w:val="000000"/>
          <w:sz w:val="24"/>
          <w:szCs w:val="24"/>
        </w:rPr>
        <w:t xml:space="preserve"> mallrat nuk do te pranohen</w:t>
      </w:r>
      <w:r>
        <w:rPr>
          <w:rFonts w:ascii="BookmanOldStyle" w:hAnsi="BookmanOldStyle" w:cs="BookmanOldStyle"/>
          <w:color w:val="000000"/>
          <w:sz w:val="24"/>
          <w:szCs w:val="24"/>
        </w:rPr>
        <w:t>.</w:t>
      </w:r>
    </w:p>
    <w:p w:rsidR="00735431" w:rsidRPr="00735431" w:rsidRDefault="00735431" w:rsidP="00735431">
      <w:pPr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Specifikimi i Materialeve</w:t>
      </w:r>
    </w:p>
    <w:p w:rsidR="00735431" w:rsidRPr="00735431" w:rsidRDefault="00735431" w:rsidP="0073543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Specifikimet e letrës A4: Navigator / Double A ose ekuivalent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Cilësia e parë me çertifikatë Iso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CIE bardhësi: 152 – 160% dhe pa llustër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Pesha e një fije 80 gr/m² dhe një rizme (500 fije x A4)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Përmasat të jenë 210 x 297 cm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Lëmueshmëria:  80-100 ml/min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Multifunksionale – për fotokopje, printer, faks.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Lagështira: 3.5-4.5%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Trashësia: 104-112 µm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Aftësia në përkulje: &gt;110mN DM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Ashpërsia në përkulje: &gt;50nm CD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Drita :&gt;= 95%</w:t>
      </w:r>
    </w:p>
    <w:p w:rsidR="00735431" w:rsidRPr="00735431" w:rsidRDefault="00735431" w:rsidP="007354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Shkëlqimi: 101-104%</w:t>
      </w:r>
    </w:p>
    <w:p w:rsidR="00735431" w:rsidRPr="00735431" w:rsidRDefault="00735431" w:rsidP="0073543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Amballazhimi: Mbështjellje kundër lagështirës dhe kuti me kapacitet 5 risma</w:t>
      </w:r>
    </w:p>
    <w:p w:rsidR="00735431" w:rsidRPr="00735431" w:rsidRDefault="00735431" w:rsidP="0073543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Letra të mos bllokojë makinën fotokopjuese apo printerin, fax-in</w:t>
      </w:r>
    </w:p>
    <w:p w:rsidR="00735431" w:rsidRPr="00735431" w:rsidRDefault="00735431" w:rsidP="0073543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Të qëndrojë e rrafshët pas printimit apo fotokopjimit</w:t>
      </w:r>
    </w:p>
    <w:p w:rsidR="00735431" w:rsidRPr="00735431" w:rsidRDefault="00735431" w:rsidP="0073543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Të mos lëshojë pluhur letre pas printimit apo fotokopjimit</w:t>
      </w:r>
    </w:p>
    <w:p w:rsidR="00735431" w:rsidRPr="00735431" w:rsidRDefault="00735431" w:rsidP="0073543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Të jetë e përshtatshme për printim në të dyja anët</w:t>
      </w:r>
    </w:p>
    <w:p w:rsidR="00735431" w:rsidRPr="00735431" w:rsidRDefault="00735431" w:rsidP="00735431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Të plotësojë standartet që letra të mbahet për kohë të gjatë në arkivë</w:t>
      </w:r>
    </w:p>
    <w:p w:rsidR="00735431" w:rsidRPr="00735431" w:rsidRDefault="00735431" w:rsidP="00735431">
      <w:pPr>
        <w:tabs>
          <w:tab w:val="left" w:pos="3780"/>
        </w:tabs>
        <w:ind w:left="360"/>
        <w:rPr>
          <w:rFonts w:ascii="Times New Roman" w:hAnsi="Times New Roman"/>
          <w:sz w:val="24"/>
        </w:rPr>
      </w:pPr>
      <w:r w:rsidRPr="00735431">
        <w:rPr>
          <w:rFonts w:ascii="Times New Roman" w:hAnsi="Times New Roman"/>
          <w:sz w:val="24"/>
        </w:rPr>
        <w:t>-     Të mos jetë e ricikluar</w:t>
      </w:r>
    </w:p>
    <w:p w:rsidR="00F54867" w:rsidRDefault="00A54AAC" w:rsidP="00A54AAC">
      <w:pPr>
        <w:pStyle w:val="ListParagraph"/>
        <w:numPr>
          <w:ilvl w:val="0"/>
          <w:numId w:val="2"/>
        </w:numPr>
        <w:pBdr>
          <w:bottom w:val="single" w:sz="12" w:space="4" w:color="auto"/>
        </w:pBdr>
        <w:spacing w:after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  <w:r w:rsidRPr="00A54AAC">
        <w:rPr>
          <w:rFonts w:ascii="BookmanOldStyle" w:hAnsi="BookmanOldStyle" w:cs="BookmanOldStyle"/>
          <w:color w:val="000000"/>
          <w:sz w:val="24"/>
          <w:szCs w:val="24"/>
        </w:rPr>
        <w:t>Afati i levrimit te mallit/realizimit te sherbimit do te jete 2 (dy) dite kalendarike.</w:t>
      </w:r>
    </w:p>
    <w:p w:rsidR="00735431" w:rsidRDefault="00735431" w:rsidP="00C910E2">
      <w:pPr>
        <w:rPr>
          <w:rFonts w:ascii="Times New Roman" w:hAnsi="Times New Roman"/>
          <w:b/>
          <w:sz w:val="24"/>
        </w:rPr>
      </w:pPr>
    </w:p>
    <w:p w:rsidR="00C910E2" w:rsidRDefault="00C910E2" w:rsidP="00C910E2">
      <w:pPr>
        <w:tabs>
          <w:tab w:val="left" w:pos="3780"/>
        </w:tabs>
        <w:rPr>
          <w:rFonts w:ascii="Times New Roman" w:hAnsi="Times New Roman"/>
          <w:b/>
          <w:sz w:val="24"/>
        </w:rPr>
      </w:pPr>
    </w:p>
    <w:p w:rsidR="00C910E2" w:rsidRPr="00C910E2" w:rsidRDefault="00C910E2" w:rsidP="00C910E2">
      <w:pPr>
        <w:pBdr>
          <w:bottom w:val="single" w:sz="12" w:space="4" w:color="auto"/>
        </w:pBdr>
        <w:spacing w:after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A54AAC" w:rsidRPr="00A54AAC" w:rsidRDefault="00A54AAC" w:rsidP="00A54AAC">
      <w:pPr>
        <w:pBdr>
          <w:bottom w:val="single" w:sz="12" w:space="4" w:color="auto"/>
        </w:pBdr>
        <w:spacing w:after="0"/>
        <w:jc w:val="both"/>
        <w:rPr>
          <w:rFonts w:ascii="BookmanOldStyle" w:hAnsi="BookmanOldStyle" w:cs="BookmanOldStyle"/>
          <w:color w:val="000000"/>
          <w:sz w:val="24"/>
          <w:szCs w:val="24"/>
        </w:rPr>
      </w:pP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Operatori ekonomik i r</w:t>
      </w:r>
      <w:r w:rsidR="00761868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-888365</wp:posOffset>
            </wp:positionV>
            <wp:extent cx="5667375" cy="8020050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val="it-IT"/>
        </w:rPr>
        <w:t>enditur i pari, përpara se të shpallet fitues, duhet të dorëzojë pranë autoritetit kontraktor (në rastet kur kërkohet), dokumentet si më poshtë:</w:t>
      </w: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77B47" w:rsidRDefault="00577B47" w:rsidP="00577B47">
      <w:pPr>
        <w:pBdr>
          <w:bottom w:val="single" w:sz="12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1. Deklaraten e permbushjes se specifikimeve teknike. </w:t>
      </w:r>
    </w:p>
    <w:p w:rsidR="00577B47" w:rsidRDefault="00577B47" w:rsidP="00577B47">
      <w:pPr>
        <w:pBdr>
          <w:bottom w:val="single" w:sz="12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2. Deklarimin e konfliktit te interesit. </w:t>
      </w:r>
    </w:p>
    <w:p w:rsidR="00577B47" w:rsidRDefault="00577B47" w:rsidP="00577B47">
      <w:pPr>
        <w:pBdr>
          <w:bottom w:val="single" w:sz="12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3. Oferten ekonomike e cila permban vleren e ofertes te ciles i bashkelidhet nje liste e hollesishme cmimesh.</w:t>
      </w:r>
    </w:p>
    <w:p w:rsidR="00577B47" w:rsidRDefault="00577B47" w:rsidP="00577B47">
      <w:pPr>
        <w:pBdr>
          <w:bottom w:val="single" w:sz="12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4. Nje vertetim qe konfirmon shlyerjen e te gjitha detyrimeve te maturuara te energjise elektrike te kontratave te energjise qe ka operatori ekonomik qe eshte i regjistruar ne Shqiperi. Mosshlyerja e detyrimeve te energjise elektrike perben shkak per skualifikimin e operatorit ekonomik, pervec rastit kur rezulton se detyrimet e papaguara te energjise elektrike, te konfirmuara ne vertetimin e leshuar nga furnizuesi, jane ne proces ankimi ne gjykate. Furnizuesi i energjise elektrike eshte i detyruar qe ta leshoje kete vertetim jo me vone se 5 (pese) dite nga data e depozitimit te kerkeses nga operatori ekonomik. </w:t>
      </w:r>
    </w:p>
    <w:p w:rsidR="00577B47" w:rsidRDefault="00577B47" w:rsidP="00577B47">
      <w:pPr>
        <w:pBdr>
          <w:bottom w:val="single" w:sz="12" w:space="4" w:color="auto"/>
        </w:pBdr>
        <w:spacing w:after="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 xml:space="preserve">5.QKR ku te kete te regjistruar si aktivitet objektin e prokurimit. </w:t>
      </w: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Operatori ekonomik i renditur i pari, duhet të paraqitet pranë autoritetit kontraktor me dokumentacionin e mesiperm  brenda 24 oreve nga marrja dijeni se eshte shpallur fitues nepermjet sisitemit.</w:t>
      </w: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>Afati i lëvrimit të mallit/realizimit të shër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bimit/punës do të jetë </w:t>
      </w:r>
      <w:r w:rsidR="00E81449" w:rsidRPr="003149AE">
        <w:rPr>
          <w:rFonts w:ascii="Times New Roman" w:eastAsia="Times New Roman" w:hAnsi="Times New Roman"/>
          <w:sz w:val="24"/>
          <w:szCs w:val="24"/>
          <w:lang w:val="it-IT"/>
        </w:rPr>
        <w:t>2</w:t>
      </w:r>
      <w:r w:rsidRPr="003149AE">
        <w:rPr>
          <w:rFonts w:ascii="Times New Roman" w:eastAsia="Times New Roman" w:hAnsi="Times New Roman"/>
          <w:sz w:val="24"/>
          <w:szCs w:val="24"/>
          <w:lang w:val="it-IT"/>
        </w:rPr>
        <w:t xml:space="preserve">( </w:t>
      </w:r>
      <w:r w:rsidR="00E81449" w:rsidRPr="003149AE">
        <w:rPr>
          <w:rFonts w:ascii="Times New Roman" w:eastAsia="Times New Roman" w:hAnsi="Times New Roman"/>
          <w:sz w:val="24"/>
          <w:szCs w:val="24"/>
          <w:lang w:val="it-IT"/>
        </w:rPr>
        <w:t>dy</w:t>
      </w:r>
      <w:r w:rsidRPr="003149AE">
        <w:rPr>
          <w:rFonts w:ascii="Times New Roman" w:eastAsia="Times New Roman" w:hAnsi="Times New Roman"/>
          <w:sz w:val="24"/>
          <w:szCs w:val="24"/>
          <w:lang w:val="it-IT"/>
        </w:rPr>
        <w:t>)</w:t>
      </w:r>
      <w:r>
        <w:rPr>
          <w:rFonts w:ascii="Times New Roman" w:eastAsia="Times New Roman" w:hAnsi="Times New Roman"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t-IT"/>
        </w:rPr>
        <w:t>dite  nga shpallja e fituesit.</w:t>
      </w: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Në ofertën e tij, ofertuesit duhet të paraqesë </w:t>
      </w:r>
      <w:r>
        <w:rPr>
          <w:rFonts w:ascii="Times New Roman" w:eastAsia="Times New Roman" w:hAnsi="Times New Roman"/>
          <w:sz w:val="24"/>
          <w:szCs w:val="24"/>
          <w:lang w:val="it-IT"/>
        </w:rPr>
        <w:t>të dhënat e plota të personit të</w:t>
      </w: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 kontaktit.</w:t>
      </w: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77B47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77B47" w:rsidRPr="00DD3BAA" w:rsidRDefault="00577B47" w:rsidP="00577B47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TITULLARI I AUTORITETIT KONTRAKTOR</w:t>
      </w:r>
      <w:r w:rsidRPr="003842C3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/OSE PERSONI I AUTORIZUAR PREJ TIJ</w:t>
      </w:r>
    </w:p>
    <w:p w:rsidR="00577B47" w:rsidRPr="003842C3" w:rsidRDefault="00577B47" w:rsidP="00577B47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it-IT"/>
        </w:rPr>
      </w:pPr>
      <w:r>
        <w:rPr>
          <w:rFonts w:ascii="Times New Roman" w:eastAsia="Times New Roman" w:hAnsi="Times New Roman"/>
          <w:sz w:val="24"/>
          <w:szCs w:val="20"/>
          <w:lang w:val="it-IT"/>
        </w:rPr>
        <w:t xml:space="preserve">                                                               Bledjon Nallbati </w:t>
      </w:r>
    </w:p>
    <w:p w:rsidR="00577B47" w:rsidRDefault="00577B47" w:rsidP="00577B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it-IT"/>
        </w:rPr>
      </w:pPr>
    </w:p>
    <w:p w:rsidR="00577B47" w:rsidRPr="003842C3" w:rsidRDefault="00577B47" w:rsidP="00577B4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it-IT"/>
        </w:rPr>
      </w:pPr>
      <w:r w:rsidRPr="003842C3">
        <w:rPr>
          <w:rFonts w:ascii="Times New Roman" w:eastAsia="Times New Roman" w:hAnsi="Times New Roman"/>
          <w:sz w:val="24"/>
          <w:szCs w:val="20"/>
          <w:lang w:val="it-IT"/>
        </w:rPr>
        <w:t>(emri, mbiemri, firma, vula)</w:t>
      </w:r>
    </w:p>
    <w:p w:rsidR="00577B47" w:rsidRDefault="00577B47" w:rsidP="00577B47"/>
    <w:p w:rsidR="00C7437B" w:rsidRDefault="00C7437B"/>
    <w:sectPr w:rsidR="00C7437B" w:rsidSect="00676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9CD"/>
    <w:multiLevelType w:val="hybridMultilevel"/>
    <w:tmpl w:val="ADF63088"/>
    <w:lvl w:ilvl="0" w:tplc="A3AA2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7FB"/>
    <w:multiLevelType w:val="hybridMultilevel"/>
    <w:tmpl w:val="0A8E3BEA"/>
    <w:lvl w:ilvl="0" w:tplc="42CAC8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4915"/>
    <w:multiLevelType w:val="hybridMultilevel"/>
    <w:tmpl w:val="E0385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95DA2"/>
    <w:multiLevelType w:val="hybridMultilevel"/>
    <w:tmpl w:val="486CC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77CFB"/>
    <w:multiLevelType w:val="hybridMultilevel"/>
    <w:tmpl w:val="AB4275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77B47"/>
    <w:rsid w:val="000950C8"/>
    <w:rsid w:val="0011641D"/>
    <w:rsid w:val="003149AE"/>
    <w:rsid w:val="00322C13"/>
    <w:rsid w:val="003643CD"/>
    <w:rsid w:val="00561235"/>
    <w:rsid w:val="00577B47"/>
    <w:rsid w:val="00735431"/>
    <w:rsid w:val="00761868"/>
    <w:rsid w:val="0080469B"/>
    <w:rsid w:val="00810CAF"/>
    <w:rsid w:val="008126CA"/>
    <w:rsid w:val="0083315F"/>
    <w:rsid w:val="00840735"/>
    <w:rsid w:val="00A31C86"/>
    <w:rsid w:val="00A54AAC"/>
    <w:rsid w:val="00B30EEE"/>
    <w:rsid w:val="00B85AF6"/>
    <w:rsid w:val="00C7437B"/>
    <w:rsid w:val="00C910E2"/>
    <w:rsid w:val="00D50296"/>
    <w:rsid w:val="00E81449"/>
    <w:rsid w:val="00E932BD"/>
    <w:rsid w:val="00EE7A21"/>
    <w:rsid w:val="00F5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B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p.gov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2016-05-18T10:42:00Z</dcterms:created>
  <dcterms:modified xsi:type="dcterms:W3CDTF">2016-05-18T10:42:00Z</dcterms:modified>
</cp:coreProperties>
</file>