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D5" w:rsidRPr="00995AEF" w:rsidRDefault="006528D5" w:rsidP="006528D5">
      <w:pPr>
        <w:pStyle w:val="Title"/>
        <w:ind w:left="2880" w:firstLine="720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 xml:space="preserve">             </w:t>
      </w:r>
      <w:r>
        <w:rPr>
          <w:noProof/>
        </w:rPr>
        <w:drawing>
          <wp:inline distT="0" distB="0" distL="0" distR="0">
            <wp:extent cx="533400" cy="514350"/>
            <wp:effectExtent l="19050" t="0" r="0" b="0"/>
            <wp:docPr id="1" name="Picture 1" descr="D:\Local Disk (C)\drej.bur.njerz\drejtori\formulare\stema  bashki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 Disk (C)\drej.bur.njerz\drejtori\formulare\stema  bashki 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8D5" w:rsidRPr="00995AEF" w:rsidRDefault="006528D5" w:rsidP="006528D5">
      <w:pPr>
        <w:pStyle w:val="Title"/>
        <w:rPr>
          <w:rFonts w:ascii="Arial" w:hAnsi="Arial" w:cs="Arial"/>
        </w:rPr>
      </w:pPr>
      <w:r w:rsidRPr="00995AEF">
        <w:rPr>
          <w:rFonts w:ascii="Arial" w:hAnsi="Arial" w:cs="Arial"/>
        </w:rPr>
        <w:t>REPUBLIKA E SHQIPËRISË</w:t>
      </w:r>
    </w:p>
    <w:p w:rsidR="006528D5" w:rsidRDefault="006528D5" w:rsidP="006528D5">
      <w:pPr>
        <w:pStyle w:val="Subtitle"/>
        <w:pBdr>
          <w:bottom w:val="threeDEmboss" w:sz="24" w:space="2" w:color="auto"/>
        </w:pBdr>
        <w:rPr>
          <w:rFonts w:ascii="Arial" w:hAnsi="Arial" w:cs="Arial"/>
        </w:rPr>
      </w:pPr>
      <w:r w:rsidRPr="00995AEF">
        <w:rPr>
          <w:rFonts w:ascii="Arial" w:hAnsi="Arial" w:cs="Arial"/>
        </w:rPr>
        <w:t>BASHKIA KUKËS</w:t>
      </w:r>
    </w:p>
    <w:p w:rsidR="006528D5" w:rsidRPr="005D621A" w:rsidRDefault="006528D5" w:rsidP="006528D5">
      <w:pPr>
        <w:rPr>
          <w:rFonts w:ascii="Arial" w:hAnsi="Arial" w:cs="Arial"/>
          <w:b/>
          <w:sz w:val="20"/>
          <w:szCs w:val="20"/>
        </w:rPr>
      </w:pPr>
      <w:r w:rsidRPr="005D621A">
        <w:rPr>
          <w:rFonts w:ascii="Arial" w:hAnsi="Arial" w:cs="Arial"/>
          <w:sz w:val="20"/>
          <w:szCs w:val="20"/>
        </w:rPr>
        <w:t xml:space="preserve">Adresa “Sheshi Skenderbej” </w:t>
      </w:r>
      <w:r>
        <w:rPr>
          <w:rFonts w:ascii="Arial" w:hAnsi="Arial" w:cs="Arial"/>
          <w:sz w:val="20"/>
          <w:szCs w:val="20"/>
        </w:rPr>
        <w:t>L</w:t>
      </w:r>
      <w:r w:rsidRPr="005D621A">
        <w:rPr>
          <w:rFonts w:ascii="Arial" w:hAnsi="Arial" w:cs="Arial"/>
          <w:sz w:val="20"/>
          <w:szCs w:val="20"/>
        </w:rPr>
        <w:t>agj</w:t>
      </w:r>
      <w:r>
        <w:rPr>
          <w:rFonts w:ascii="Arial" w:hAnsi="Arial" w:cs="Arial"/>
          <w:sz w:val="20"/>
          <w:szCs w:val="20"/>
        </w:rPr>
        <w:t>ia</w:t>
      </w:r>
      <w:r w:rsidRPr="005D62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N</w:t>
      </w:r>
      <w:r w:rsidRPr="005D621A">
        <w:rPr>
          <w:rFonts w:ascii="Arial" w:hAnsi="Arial" w:cs="Arial"/>
          <w:sz w:val="20"/>
          <w:szCs w:val="20"/>
        </w:rPr>
        <w:t xml:space="preserve">r.5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5D621A">
        <w:rPr>
          <w:rFonts w:ascii="Arial" w:hAnsi="Arial" w:cs="Arial"/>
          <w:sz w:val="20"/>
          <w:szCs w:val="20"/>
        </w:rPr>
        <w:t xml:space="preserve"> www.</w:t>
      </w:r>
      <w:r>
        <w:rPr>
          <w:rFonts w:ascii="Arial" w:hAnsi="Arial" w:cs="Arial"/>
          <w:sz w:val="20"/>
          <w:szCs w:val="20"/>
        </w:rPr>
        <w:t>kukesi.gov.al</w:t>
      </w:r>
      <w:r w:rsidRPr="005D621A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5D621A">
        <w:rPr>
          <w:rFonts w:ascii="Arial" w:hAnsi="Arial" w:cs="Arial"/>
          <w:sz w:val="20"/>
          <w:szCs w:val="20"/>
        </w:rPr>
        <w:t xml:space="preserve">   tel/fax 0242</w:t>
      </w:r>
      <w:r>
        <w:rPr>
          <w:rFonts w:ascii="Arial" w:hAnsi="Arial" w:cs="Arial"/>
          <w:sz w:val="20"/>
          <w:szCs w:val="20"/>
        </w:rPr>
        <w:t xml:space="preserve"> (2) </w:t>
      </w:r>
      <w:r w:rsidRPr="005D621A">
        <w:rPr>
          <w:rFonts w:ascii="Arial" w:hAnsi="Arial" w:cs="Arial"/>
          <w:sz w:val="20"/>
          <w:szCs w:val="20"/>
        </w:rPr>
        <w:t>2313</w:t>
      </w:r>
    </w:p>
    <w:p w:rsidR="006528D5" w:rsidRDefault="006528D5" w:rsidP="006528D5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6528D5" w:rsidRDefault="006528D5" w:rsidP="006528D5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</w:p>
    <w:p w:rsidR="006528D5" w:rsidRPr="009E505A" w:rsidRDefault="006528D5" w:rsidP="006528D5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  <w:r w:rsidRPr="009E505A">
        <w:rPr>
          <w:b/>
          <w:lang w:eastAsia="it-IT"/>
        </w:rPr>
        <w:t xml:space="preserve">Njoftimi i kontrates për t’u plotësuar nga Autoriteti Kontraktor </w:t>
      </w:r>
      <w:r>
        <w:rPr>
          <w:b/>
          <w:lang w:eastAsia="it-IT"/>
        </w:rPr>
        <w:t>, i cili do t</w:t>
      </w:r>
      <w:r w:rsidRPr="009E505A">
        <w:rPr>
          <w:b/>
          <w:lang w:eastAsia="it-IT"/>
        </w:rPr>
        <w:t>ë publik</w:t>
      </w:r>
      <w:r>
        <w:rPr>
          <w:b/>
          <w:lang w:eastAsia="it-IT"/>
        </w:rPr>
        <w:t>ohet</w:t>
      </w:r>
      <w:r w:rsidRPr="009E505A">
        <w:rPr>
          <w:b/>
          <w:lang w:eastAsia="it-IT"/>
        </w:rPr>
        <w:t xml:space="preserve"> në Buletinin e Njoftimeve Publike</w:t>
      </w:r>
    </w:p>
    <w:p w:rsidR="006528D5" w:rsidRPr="00B01A15" w:rsidRDefault="006528D5" w:rsidP="006528D5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6528D5" w:rsidRDefault="006528D5" w:rsidP="006528D5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6528D5" w:rsidRPr="00B01A15" w:rsidRDefault="006528D5" w:rsidP="006528D5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B01A15">
        <w:rPr>
          <w:b/>
          <w:bCs/>
          <w:lang w:val="de-DE"/>
        </w:rPr>
        <w:t>Emri dhe adresa e autoritetit kontraktor</w:t>
      </w:r>
    </w:p>
    <w:p w:rsidR="006528D5" w:rsidRDefault="006528D5" w:rsidP="006528D5">
      <w:pPr>
        <w:spacing w:after="80"/>
        <w:rPr>
          <w:bCs/>
          <w:lang w:val="it-IT"/>
        </w:rPr>
      </w:pPr>
    </w:p>
    <w:p w:rsidR="006528D5" w:rsidRPr="0017300B" w:rsidRDefault="006528D5" w:rsidP="006528D5">
      <w:pPr>
        <w:spacing w:after="80"/>
        <w:rPr>
          <w:bCs/>
          <w:lang w:val="de-DE"/>
        </w:rPr>
      </w:pPr>
      <w:r w:rsidRPr="0017300B">
        <w:rPr>
          <w:bCs/>
          <w:lang w:val="de-DE"/>
        </w:rPr>
        <w:t xml:space="preserve">Emri </w:t>
      </w:r>
      <w:r w:rsidRPr="0017300B">
        <w:rPr>
          <w:bCs/>
          <w:lang w:val="de-DE"/>
        </w:rPr>
        <w:tab/>
      </w:r>
      <w:r w:rsidRPr="0017300B">
        <w:rPr>
          <w:bCs/>
          <w:lang w:val="de-DE"/>
        </w:rPr>
        <w:tab/>
      </w:r>
      <w:r w:rsidRPr="0017300B">
        <w:rPr>
          <w:bCs/>
          <w:lang w:val="de-DE"/>
        </w:rPr>
        <w:tab/>
        <w:t>‘</w:t>
      </w:r>
      <w:r>
        <w:rPr>
          <w:bCs/>
          <w:lang w:val="de-DE"/>
        </w:rPr>
        <w:t>Bashkia Kukes’</w:t>
      </w:r>
    </w:p>
    <w:p w:rsidR="006528D5" w:rsidRPr="0017300B" w:rsidRDefault="006528D5" w:rsidP="006528D5">
      <w:pPr>
        <w:spacing w:after="80"/>
        <w:rPr>
          <w:bCs/>
          <w:lang w:val="de-DE"/>
        </w:rPr>
      </w:pPr>
      <w:r>
        <w:rPr>
          <w:bCs/>
          <w:lang w:val="de-DE"/>
        </w:rPr>
        <w:t>Adresa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>sheshi „Skenderbej“, lagjia Nr.5, Kukes</w:t>
      </w:r>
    </w:p>
    <w:p w:rsidR="006528D5" w:rsidRPr="0017300B" w:rsidRDefault="006528D5" w:rsidP="006528D5">
      <w:pPr>
        <w:spacing w:after="80"/>
        <w:rPr>
          <w:bCs/>
        </w:rPr>
      </w:pPr>
      <w:r w:rsidRPr="0017300B">
        <w:rPr>
          <w:bCs/>
        </w:rPr>
        <w:t>Tel/Fax</w:t>
      </w:r>
      <w:r w:rsidRPr="0017300B">
        <w:rPr>
          <w:bCs/>
        </w:rPr>
        <w:tab/>
      </w:r>
      <w:r w:rsidRPr="0017300B">
        <w:rPr>
          <w:bCs/>
        </w:rPr>
        <w:tab/>
        <w:t xml:space="preserve">+355 </w:t>
      </w:r>
      <w:r>
        <w:rPr>
          <w:bCs/>
        </w:rPr>
        <w:t>4225110</w:t>
      </w:r>
    </w:p>
    <w:p w:rsidR="006528D5" w:rsidRPr="0017300B" w:rsidRDefault="006528D5" w:rsidP="006528D5">
      <w:pPr>
        <w:spacing w:after="80"/>
        <w:rPr>
          <w:bCs/>
        </w:rPr>
      </w:pPr>
      <w:r w:rsidRPr="0017300B">
        <w:rPr>
          <w:bCs/>
        </w:rPr>
        <w:t>E-mail</w:t>
      </w:r>
      <w:r w:rsidRPr="0017300B">
        <w:rPr>
          <w:bCs/>
        </w:rPr>
        <w:tab/>
      </w:r>
      <w:r w:rsidRPr="0017300B">
        <w:rPr>
          <w:bCs/>
        </w:rPr>
        <w:tab/>
      </w:r>
      <w:r w:rsidRPr="0017300B">
        <w:rPr>
          <w:bCs/>
        </w:rPr>
        <w:tab/>
      </w:r>
      <w:r>
        <w:rPr>
          <w:bCs/>
        </w:rPr>
        <w:t>info@kukesi.gov.al</w:t>
      </w:r>
    </w:p>
    <w:p w:rsidR="006528D5" w:rsidRPr="00105D56" w:rsidRDefault="006528D5" w:rsidP="006528D5">
      <w:pPr>
        <w:spacing w:after="80"/>
        <w:rPr>
          <w:lang w:val="it-IT"/>
        </w:rPr>
      </w:pPr>
      <w:r w:rsidRPr="00167C03">
        <w:rPr>
          <w:bCs/>
          <w:lang w:val="it-IT"/>
        </w:rPr>
        <w:t>Adresa e Internetit</w:t>
      </w:r>
      <w:r w:rsidRPr="00167C03">
        <w:rPr>
          <w:bCs/>
          <w:lang w:val="it-IT"/>
        </w:rPr>
        <w:tab/>
      </w:r>
      <w:r>
        <w:rPr>
          <w:bCs/>
        </w:rPr>
        <w:t>www.kukesi.gov.al</w:t>
      </w:r>
    </w:p>
    <w:p w:rsidR="006528D5" w:rsidRPr="00B01A15" w:rsidRDefault="00A94CA0" w:rsidP="006528D5">
      <w:pPr>
        <w:spacing w:after="80"/>
        <w:rPr>
          <w:bCs/>
          <w:lang w:val="da-DK"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-4058920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8D5" w:rsidRPr="00B01A15" w:rsidRDefault="006528D5" w:rsidP="006528D5">
      <w:pPr>
        <w:jc w:val="both"/>
        <w:rPr>
          <w:lang w:val="en-GB"/>
        </w:rPr>
      </w:pPr>
    </w:p>
    <w:p w:rsidR="006528D5" w:rsidRPr="00B01A15" w:rsidRDefault="006528D5" w:rsidP="006528D5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</w:t>
      </w:r>
      <w:r>
        <w:rPr>
          <w:b/>
          <w:bCs/>
        </w:rPr>
        <w:t>Kerkese per Propozim</w:t>
      </w:r>
    </w:p>
    <w:p w:rsidR="006528D5" w:rsidRPr="00B01A15" w:rsidRDefault="006528D5" w:rsidP="006528D5">
      <w:pPr>
        <w:jc w:val="both"/>
        <w:rPr>
          <w:lang w:val="en-GB"/>
        </w:rPr>
      </w:pPr>
    </w:p>
    <w:p w:rsidR="00D31D5D" w:rsidRDefault="006528D5" w:rsidP="006528D5">
      <w:pPr>
        <w:spacing w:after="80"/>
        <w:rPr>
          <w:lang w:val="nb-NO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>: ”</w:t>
      </w:r>
      <w:r w:rsidRPr="002675AB">
        <w:rPr>
          <w:lang w:val="nb-NO"/>
        </w:rPr>
        <w:t xml:space="preserve">Sherbim i mirembajtjes </w:t>
      </w:r>
      <w:r w:rsidR="00D31D5D">
        <w:rPr>
          <w:lang w:val="nb-NO"/>
        </w:rPr>
        <w:t>dhe riparimit t</w:t>
      </w:r>
      <w:r w:rsidRPr="002675AB">
        <w:rPr>
          <w:lang w:val="nb-NO"/>
        </w:rPr>
        <w:t xml:space="preserve">e </w:t>
      </w:r>
    </w:p>
    <w:p w:rsidR="006528D5" w:rsidRPr="002675AB" w:rsidRDefault="00D31D5D" w:rsidP="006528D5">
      <w:pPr>
        <w:spacing w:after="80"/>
        <w:rPr>
          <w:bCs/>
          <w:lang w:val="nb-NO"/>
        </w:rPr>
      </w:pPr>
      <w:r>
        <w:rPr>
          <w:lang w:val="nb-NO"/>
        </w:rPr>
        <w:t xml:space="preserve">                                                                                 </w:t>
      </w:r>
      <w:r w:rsidR="006528D5" w:rsidRPr="002675AB">
        <w:rPr>
          <w:lang w:val="nb-NO"/>
        </w:rPr>
        <w:t xml:space="preserve">automjeteve dhe </w:t>
      </w:r>
      <w:r>
        <w:rPr>
          <w:lang w:val="nb-NO"/>
        </w:rPr>
        <w:t>m</w:t>
      </w:r>
      <w:r w:rsidR="006528D5" w:rsidRPr="002675AB">
        <w:rPr>
          <w:lang w:val="nb-NO"/>
        </w:rPr>
        <w:t>akinerive”</w:t>
      </w:r>
      <w:r w:rsidR="006528D5" w:rsidRPr="002675AB">
        <w:rPr>
          <w:bCs/>
          <w:lang w:val="nb-NO"/>
        </w:rPr>
        <w:t xml:space="preserve"> </w:t>
      </w:r>
    </w:p>
    <w:p w:rsidR="006528D5" w:rsidRPr="00B01A15" w:rsidRDefault="006528D5" w:rsidP="006528D5">
      <w:pPr>
        <w:spacing w:after="80"/>
        <w:rPr>
          <w:b/>
          <w:bCs/>
          <w:lang w:val="nb-NO"/>
        </w:rPr>
      </w:pPr>
    </w:p>
    <w:p w:rsidR="006528D5" w:rsidRPr="007C24DF" w:rsidRDefault="006528D5" w:rsidP="006528D5">
      <w:pPr>
        <w:spacing w:after="80"/>
        <w:rPr>
          <w:lang w:val="it-IT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  <w:lang w:val="it-IT"/>
        </w:rPr>
        <w:t>Fondi limit</w:t>
      </w:r>
      <w:r>
        <w:rPr>
          <w:b/>
          <w:lang w:val="it-IT"/>
        </w:rPr>
        <w:t xml:space="preserve">: </w:t>
      </w:r>
      <w:r w:rsidRPr="007C24DF">
        <w:rPr>
          <w:lang w:val="it-IT"/>
        </w:rPr>
        <w:t xml:space="preserve">4.170.000 leke (Pa TVSH) </w:t>
      </w:r>
    </w:p>
    <w:p w:rsidR="006528D5" w:rsidRPr="00D31D5D" w:rsidRDefault="006528D5" w:rsidP="006528D5">
      <w:pPr>
        <w:spacing w:after="80"/>
        <w:rPr>
          <w:i/>
          <w:sz w:val="18"/>
          <w:szCs w:val="18"/>
          <w:lang w:val="it-IT"/>
        </w:rPr>
      </w:pPr>
      <w:r>
        <w:rPr>
          <w:b/>
          <w:lang w:val="it-IT"/>
        </w:rPr>
        <w:t xml:space="preserve">                               </w:t>
      </w:r>
      <w:r w:rsidR="00D31D5D" w:rsidRPr="00D31D5D">
        <w:rPr>
          <w:b/>
          <w:i/>
          <w:sz w:val="18"/>
          <w:szCs w:val="18"/>
          <w:lang w:val="it-IT"/>
        </w:rPr>
        <w:t>(</w:t>
      </w:r>
      <w:r w:rsidRPr="00D31D5D">
        <w:rPr>
          <w:i/>
          <w:sz w:val="18"/>
          <w:szCs w:val="18"/>
          <w:lang w:val="it-IT"/>
        </w:rPr>
        <w:t>katermilionenjeqindshtatedhjetemije</w:t>
      </w:r>
      <w:r w:rsidR="00D31D5D" w:rsidRPr="00D31D5D">
        <w:rPr>
          <w:i/>
          <w:sz w:val="18"/>
          <w:szCs w:val="18"/>
          <w:lang w:val="it-IT"/>
        </w:rPr>
        <w:t>)</w:t>
      </w:r>
    </w:p>
    <w:p w:rsidR="006528D5" w:rsidRDefault="006528D5" w:rsidP="006528D5">
      <w:pPr>
        <w:jc w:val="both"/>
        <w:rPr>
          <w:lang w:val="nl-NL"/>
        </w:rPr>
      </w:pPr>
    </w:p>
    <w:p w:rsidR="006528D5" w:rsidRDefault="006528D5" w:rsidP="006528D5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</w:p>
    <w:p w:rsidR="006528D5" w:rsidRPr="008244C9" w:rsidRDefault="006528D5" w:rsidP="006528D5">
      <w:pPr>
        <w:jc w:val="both"/>
        <w:rPr>
          <w:lang w:val="nl-NL"/>
        </w:rPr>
      </w:pPr>
      <w:r>
        <w:rPr>
          <w:rFonts w:eastAsia="Calibri"/>
          <w:i/>
          <w:sz w:val="26"/>
          <w:szCs w:val="26"/>
        </w:rPr>
        <w:t xml:space="preserve">                                                       </w:t>
      </w:r>
      <w:r w:rsidRPr="00B361FB">
        <w:rPr>
          <w:rFonts w:eastAsia="Calibri"/>
          <w:i/>
          <w:sz w:val="26"/>
          <w:szCs w:val="26"/>
        </w:rPr>
        <w:t>Nga data e nenshkrimit te</w:t>
      </w:r>
      <w:r w:rsidRPr="00B361FB">
        <w:rPr>
          <w:i/>
          <w:sz w:val="26"/>
          <w:szCs w:val="26"/>
          <w:lang w:val="it-IT"/>
        </w:rPr>
        <w:t xml:space="preserve"> kontrates d</w:t>
      </w:r>
      <w:r w:rsidRPr="00B361FB">
        <w:rPr>
          <w:i/>
          <w:lang w:val="nl-NL"/>
        </w:rPr>
        <w:t xml:space="preserve">eri me 31.12.2016 </w:t>
      </w:r>
      <w:r w:rsidRPr="00B361FB">
        <w:rPr>
          <w:i/>
        </w:rPr>
        <w:t xml:space="preserve"> </w:t>
      </w:r>
      <w:r w:rsidRPr="008244C9">
        <w:rPr>
          <w:b/>
        </w:rPr>
        <w:t xml:space="preserve"> </w:t>
      </w:r>
    </w:p>
    <w:p w:rsidR="006528D5" w:rsidRPr="009E505A" w:rsidRDefault="006528D5" w:rsidP="006528D5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6528D5" w:rsidRPr="009E505A" w:rsidRDefault="006528D5" w:rsidP="006528D5">
      <w:pPr>
        <w:jc w:val="both"/>
        <w:rPr>
          <w:highlight w:val="yellow"/>
          <w:lang w:val="fr-FR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>:</w:t>
      </w:r>
    </w:p>
    <w:p w:rsidR="006528D5" w:rsidRPr="005C74DD" w:rsidRDefault="006528D5" w:rsidP="006528D5">
      <w:pPr>
        <w:pStyle w:val="NoSpacing"/>
        <w:rPr>
          <w:rFonts w:ascii="Times New Roman" w:hAnsi="Times New Roman"/>
          <w:sz w:val="26"/>
          <w:szCs w:val="26"/>
        </w:rPr>
      </w:pPr>
      <w:r w:rsidRPr="002675AB">
        <w:rPr>
          <w:lang w:val="fr-FR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>07</w:t>
      </w:r>
      <w:r w:rsidRPr="005C74D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5C74DD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6</w:t>
      </w:r>
      <w:r w:rsidRPr="005C74DD">
        <w:rPr>
          <w:rFonts w:ascii="Times New Roman" w:hAnsi="Times New Roman"/>
          <w:sz w:val="26"/>
          <w:szCs w:val="26"/>
        </w:rPr>
        <w:t>, ora 1</w:t>
      </w:r>
      <w:r>
        <w:rPr>
          <w:rFonts w:ascii="Times New Roman" w:hAnsi="Times New Roman"/>
          <w:sz w:val="26"/>
          <w:szCs w:val="26"/>
        </w:rPr>
        <w:t>2</w:t>
      </w:r>
      <w:r w:rsidRPr="005C74DD">
        <w:rPr>
          <w:rFonts w:ascii="Times New Roman" w:hAnsi="Times New Roman"/>
          <w:sz w:val="26"/>
          <w:szCs w:val="26"/>
        </w:rPr>
        <w:t>.00</w:t>
      </w:r>
    </w:p>
    <w:p w:rsidR="006528D5" w:rsidRPr="007A3187" w:rsidRDefault="006528D5" w:rsidP="006528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3187">
        <w:rPr>
          <w:rFonts w:ascii="Times New Roman" w:hAnsi="Times New Roman"/>
          <w:sz w:val="24"/>
          <w:szCs w:val="24"/>
        </w:rPr>
        <w:t>Prokurim elektronik ne websitin zyrtar te Agjencise se Prokurimit Publik:</w:t>
      </w:r>
    </w:p>
    <w:p w:rsidR="006528D5" w:rsidRPr="007A3187" w:rsidRDefault="006528D5" w:rsidP="006528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3187">
        <w:rPr>
          <w:rFonts w:ascii="Times New Roman" w:hAnsi="Times New Roman"/>
          <w:sz w:val="24"/>
          <w:szCs w:val="24"/>
        </w:rPr>
        <w:t>https://www.app.gov.al</w:t>
      </w:r>
    </w:p>
    <w:p w:rsidR="006528D5" w:rsidRPr="009E505A" w:rsidRDefault="006528D5" w:rsidP="006528D5">
      <w:pPr>
        <w:spacing w:after="80"/>
        <w:rPr>
          <w:highlight w:val="yellow"/>
          <w:lang w:val="fr-FR"/>
        </w:rPr>
      </w:pPr>
    </w:p>
    <w:p w:rsidR="006528D5" w:rsidRPr="009E505A" w:rsidRDefault="006528D5" w:rsidP="006528D5">
      <w:pPr>
        <w:spacing w:after="80"/>
        <w:rPr>
          <w:b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</w:t>
      </w:r>
    </w:p>
    <w:p w:rsidR="006528D5" w:rsidRPr="005C74DD" w:rsidRDefault="006528D5" w:rsidP="006528D5">
      <w:pPr>
        <w:pStyle w:val="NoSpacing"/>
        <w:rPr>
          <w:rFonts w:ascii="Times New Roman" w:hAnsi="Times New Roman"/>
          <w:sz w:val="26"/>
          <w:szCs w:val="26"/>
        </w:rPr>
      </w:pPr>
      <w:r>
        <w:rPr>
          <w:b/>
          <w:bCs/>
        </w:rPr>
        <w:t xml:space="preserve">                                           </w:t>
      </w:r>
      <w:r w:rsidRPr="009E505A">
        <w:rPr>
          <w:b/>
          <w:bCs/>
        </w:rPr>
        <w:t xml:space="preserve"> </w:t>
      </w:r>
      <w:r>
        <w:rPr>
          <w:rFonts w:ascii="Times New Roman" w:hAnsi="Times New Roman"/>
          <w:sz w:val="26"/>
          <w:szCs w:val="26"/>
        </w:rPr>
        <w:t>07</w:t>
      </w:r>
      <w:r w:rsidRPr="005C74D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5C74DD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6</w:t>
      </w:r>
      <w:r w:rsidRPr="005C74DD">
        <w:rPr>
          <w:rFonts w:ascii="Times New Roman" w:hAnsi="Times New Roman"/>
          <w:sz w:val="26"/>
          <w:szCs w:val="26"/>
        </w:rPr>
        <w:t>, ora 1</w:t>
      </w:r>
      <w:r>
        <w:rPr>
          <w:rFonts w:ascii="Times New Roman" w:hAnsi="Times New Roman"/>
          <w:sz w:val="26"/>
          <w:szCs w:val="26"/>
        </w:rPr>
        <w:t>2</w:t>
      </w:r>
      <w:r w:rsidRPr="005C74DD">
        <w:rPr>
          <w:rFonts w:ascii="Times New Roman" w:hAnsi="Times New Roman"/>
          <w:sz w:val="26"/>
          <w:szCs w:val="26"/>
        </w:rPr>
        <w:t>.00</w:t>
      </w:r>
    </w:p>
    <w:p w:rsidR="006528D5" w:rsidRPr="007A3187" w:rsidRDefault="006528D5" w:rsidP="006528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3187">
        <w:rPr>
          <w:rFonts w:ascii="Times New Roman" w:hAnsi="Times New Roman"/>
          <w:sz w:val="24"/>
          <w:szCs w:val="24"/>
        </w:rPr>
        <w:t>Prokurim elektronik ne websitin zyrtar te Agjencise se Prokurimit Publik:</w:t>
      </w:r>
    </w:p>
    <w:p w:rsidR="006528D5" w:rsidRPr="007A3187" w:rsidRDefault="006528D5" w:rsidP="006528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3187">
        <w:rPr>
          <w:rFonts w:ascii="Times New Roman" w:hAnsi="Times New Roman"/>
          <w:sz w:val="24"/>
          <w:szCs w:val="24"/>
        </w:rPr>
        <w:t>https://www.app.gov.al</w:t>
      </w:r>
    </w:p>
    <w:sectPr w:rsidR="006528D5" w:rsidRPr="007A3187" w:rsidSect="006528D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28D5"/>
    <w:rsid w:val="004F40C8"/>
    <w:rsid w:val="006528D5"/>
    <w:rsid w:val="00670E73"/>
    <w:rsid w:val="00A94CA0"/>
    <w:rsid w:val="00C63249"/>
    <w:rsid w:val="00C96F26"/>
    <w:rsid w:val="00D31D5D"/>
    <w:rsid w:val="00E7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D5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6528D5"/>
    <w:pPr>
      <w:numPr>
        <w:ilvl w:val="1"/>
        <w:numId w:val="1"/>
      </w:numPr>
    </w:pPr>
  </w:style>
  <w:style w:type="paragraph" w:styleId="NoSpacing">
    <w:name w:val="No Spacing"/>
    <w:uiPriority w:val="1"/>
    <w:qFormat/>
    <w:rsid w:val="006528D5"/>
    <w:pPr>
      <w:jc w:val="left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6528D5"/>
    <w:pPr>
      <w:jc w:val="center"/>
    </w:pPr>
    <w:rPr>
      <w:rFonts w:ascii="Bookman Old Style" w:hAnsi="Bookman Old Style"/>
      <w:b/>
      <w:bCs/>
      <w:sz w:val="28"/>
      <w:szCs w:val="18"/>
    </w:rPr>
  </w:style>
  <w:style w:type="character" w:customStyle="1" w:styleId="TitleChar">
    <w:name w:val="Title Char"/>
    <w:basedOn w:val="DefaultParagraphFont"/>
    <w:link w:val="Title"/>
    <w:rsid w:val="006528D5"/>
    <w:rPr>
      <w:rFonts w:ascii="Bookman Old Style" w:eastAsia="Times New Roman" w:hAnsi="Bookman Old Style" w:cs="Times New Roman"/>
      <w:b/>
      <w:bCs/>
      <w:sz w:val="28"/>
      <w:szCs w:val="18"/>
    </w:rPr>
  </w:style>
  <w:style w:type="paragraph" w:styleId="Subtitle">
    <w:name w:val="Subtitle"/>
    <w:basedOn w:val="Normal"/>
    <w:link w:val="SubtitleChar"/>
    <w:qFormat/>
    <w:rsid w:val="006528D5"/>
    <w:pPr>
      <w:pBdr>
        <w:bottom w:val="threeDEmboss" w:sz="24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b/>
      <w:bCs/>
      <w:color w:val="000000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6528D5"/>
    <w:rPr>
      <w:rFonts w:ascii="Bookman Old Style" w:eastAsia="Times New Roman" w:hAnsi="Bookman Old Style" w:cs="Times New Roman"/>
      <w:b/>
      <w:bCs/>
      <w:color w:val="000000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juridike</dc:creator>
  <cp:lastModifiedBy>User</cp:lastModifiedBy>
  <cp:revision>2</cp:revision>
  <dcterms:created xsi:type="dcterms:W3CDTF">2016-06-27T12:11:00Z</dcterms:created>
  <dcterms:modified xsi:type="dcterms:W3CDTF">2016-06-27T12:11:00Z</dcterms:modified>
</cp:coreProperties>
</file>